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before="100" w:line="276" w:lineRule="auto"/>
        <w:ind w:right="0"/>
        <w:jc w:val="both"/>
        <w:rPr>
          <w:rFonts w:ascii="Avenir" w:cs="Avenir" w:eastAsia="Avenir" w:hAnsi="Avenir"/>
          <w:sz w:val="20"/>
          <w:szCs w:val="20"/>
        </w:rPr>
      </w:pPr>
      <w:r w:rsidDel="00000000" w:rsidR="00000000" w:rsidRPr="00000000">
        <w:rPr>
          <w:rFonts w:ascii="Avenir" w:cs="Avenir" w:eastAsia="Avenir" w:hAnsi="Avenir"/>
          <w:b w:val="1"/>
          <w:sz w:val="20"/>
          <w:szCs w:val="20"/>
          <w:rtl w:val="0"/>
        </w:rPr>
        <w:t xml:space="preserve">FOR: </w:t>
      </w:r>
      <w:r w:rsidDel="00000000" w:rsidR="00000000" w:rsidRPr="00000000">
        <w:rPr>
          <w:rFonts w:ascii="Avenir" w:cs="Avenir" w:eastAsia="Avenir" w:hAnsi="Avenir"/>
          <w:sz w:val="20"/>
          <w:szCs w:val="20"/>
          <w:rtl w:val="0"/>
        </w:rPr>
        <w:t xml:space="preserve">Explore Butte County </w:t>
      </w:r>
    </w:p>
    <w:p w:rsidR="00000000" w:rsidDel="00000000" w:rsidP="00000000" w:rsidRDefault="00000000" w:rsidRPr="00000000" w14:paraId="00000002">
      <w:pPr>
        <w:widowControl w:val="0"/>
        <w:spacing w:before="100" w:line="276" w:lineRule="auto"/>
        <w:ind w:right="0"/>
        <w:jc w:val="both"/>
        <w:rPr>
          <w:rFonts w:ascii="Avenir" w:cs="Avenir" w:eastAsia="Avenir" w:hAnsi="Avenir"/>
          <w:sz w:val="20"/>
          <w:szCs w:val="20"/>
        </w:rPr>
      </w:pPr>
      <w:r w:rsidDel="00000000" w:rsidR="00000000" w:rsidRPr="00000000">
        <w:rPr>
          <w:rFonts w:ascii="Avenir" w:cs="Avenir" w:eastAsia="Avenir" w:hAnsi="Avenir"/>
          <w:b w:val="1"/>
          <w:sz w:val="20"/>
          <w:szCs w:val="20"/>
          <w:rtl w:val="0"/>
        </w:rPr>
        <w:t xml:space="preserve">POSITI</w:t>
      </w:r>
      <w:r w:rsidDel="00000000" w:rsidR="00000000" w:rsidRPr="00000000">
        <w:rPr>
          <w:rFonts w:ascii="Avenir" w:cs="Avenir" w:eastAsia="Avenir" w:hAnsi="Avenir"/>
          <w:b w:val="1"/>
          <w:sz w:val="20"/>
          <w:szCs w:val="20"/>
          <w:rtl w:val="0"/>
        </w:rPr>
        <w:t xml:space="preserve">ON: </w:t>
      </w:r>
      <w:r w:rsidDel="00000000" w:rsidR="00000000" w:rsidRPr="00000000">
        <w:rPr>
          <w:rFonts w:ascii="Avenir" w:cs="Avenir" w:eastAsia="Avenir" w:hAnsi="Avenir"/>
          <w:sz w:val="20"/>
          <w:szCs w:val="20"/>
          <w:rtl w:val="0"/>
        </w:rPr>
        <w:t xml:space="preserve">Marketing Coordinator</w:t>
        <w:tab/>
      </w:r>
      <w:r w:rsidDel="00000000" w:rsidR="00000000" w:rsidRPr="00000000">
        <w:rPr>
          <w:rFonts w:ascii="Avenir" w:cs="Avenir" w:eastAsia="Avenir" w:hAnsi="Avenir"/>
          <w:sz w:val="20"/>
          <w:szCs w:val="20"/>
          <w:rtl w:val="0"/>
        </w:rPr>
        <w:tab/>
      </w:r>
      <w:r w:rsidDel="00000000" w:rsidR="00000000" w:rsidRPr="00000000">
        <w:rPr>
          <w:rFonts w:ascii="Avenir" w:cs="Avenir" w:eastAsia="Avenir" w:hAnsi="Avenir"/>
          <w:b w:val="1"/>
          <w:sz w:val="20"/>
          <w:szCs w:val="20"/>
          <w:rtl w:val="0"/>
        </w:rPr>
        <w:t xml:space="preserve">SALARY RANGE: </w:t>
      </w:r>
      <w:r w:rsidDel="00000000" w:rsidR="00000000" w:rsidRPr="00000000">
        <w:rPr>
          <w:rFonts w:ascii="Avenir" w:cs="Avenir" w:eastAsia="Avenir" w:hAnsi="Avenir"/>
          <w:sz w:val="20"/>
          <w:szCs w:val="20"/>
          <w:rtl w:val="0"/>
        </w:rPr>
        <w:t xml:space="preserve">$20.00 – $24.00 hourly, non-exempt </w:t>
      </w:r>
    </w:p>
    <w:p w:rsidR="00000000" w:rsidDel="00000000" w:rsidP="00000000" w:rsidRDefault="00000000" w:rsidRPr="00000000" w14:paraId="00000003">
      <w:pPr>
        <w:widowControl w:val="0"/>
        <w:spacing w:before="100" w:line="276" w:lineRule="auto"/>
        <w:ind w:right="0"/>
        <w:jc w:val="both"/>
        <w:rPr>
          <w:rFonts w:ascii="Avenir" w:cs="Avenir" w:eastAsia="Avenir" w:hAnsi="Avenir"/>
          <w:sz w:val="20"/>
          <w:szCs w:val="20"/>
        </w:rPr>
      </w:pPr>
      <w:r w:rsidDel="00000000" w:rsidR="00000000" w:rsidRPr="00000000">
        <w:rPr>
          <w:rFonts w:ascii="Avenir" w:cs="Avenir" w:eastAsia="Avenir" w:hAnsi="Avenir"/>
          <w:b w:val="1"/>
          <w:sz w:val="20"/>
          <w:szCs w:val="20"/>
          <w:rtl w:val="0"/>
        </w:rPr>
        <w:t xml:space="preserve">REPORTS TO: </w:t>
      </w:r>
      <w:r w:rsidDel="00000000" w:rsidR="00000000" w:rsidRPr="00000000">
        <w:rPr>
          <w:rFonts w:ascii="Avenir" w:cs="Avenir" w:eastAsia="Avenir" w:hAnsi="Avenir"/>
          <w:sz w:val="20"/>
          <w:szCs w:val="20"/>
          <w:rtl w:val="0"/>
        </w:rPr>
        <w:t xml:space="preserve">Marketing Director</w:t>
        <w:tab/>
        <w:tab/>
      </w:r>
      <w:r w:rsidDel="00000000" w:rsidR="00000000" w:rsidRPr="00000000">
        <w:rPr>
          <w:rFonts w:ascii="Avenir" w:cs="Avenir" w:eastAsia="Avenir" w:hAnsi="Avenir"/>
          <w:b w:val="1"/>
          <w:sz w:val="20"/>
          <w:szCs w:val="20"/>
          <w:rtl w:val="0"/>
        </w:rPr>
        <w:t xml:space="preserve">HOURS: </w:t>
      </w:r>
      <w:r w:rsidDel="00000000" w:rsidR="00000000" w:rsidRPr="00000000">
        <w:rPr>
          <w:rFonts w:ascii="Avenir" w:cs="Avenir" w:eastAsia="Avenir" w:hAnsi="Avenir"/>
          <w:sz w:val="20"/>
          <w:szCs w:val="20"/>
          <w:rtl w:val="0"/>
        </w:rPr>
        <w:t xml:space="preserve">Full-time, some nights and weekends required </w:t>
      </w:r>
    </w:p>
    <w:p w:rsidR="00000000" w:rsidDel="00000000" w:rsidP="00000000" w:rsidRDefault="00000000" w:rsidRPr="00000000" w14:paraId="00000004">
      <w:pPr>
        <w:spacing w:line="276" w:lineRule="auto"/>
        <w:ind w:right="0"/>
        <w:jc w:val="both"/>
        <w:rPr>
          <w:rFonts w:ascii="Avenir" w:cs="Avenir" w:eastAsia="Avenir" w:hAnsi="Avenir"/>
          <w:b w:val="1"/>
          <w:sz w:val="20"/>
          <w:szCs w:val="20"/>
        </w:rPr>
      </w:pPr>
      <w:r w:rsidDel="00000000" w:rsidR="00000000" w:rsidRPr="00000000">
        <w:rPr>
          <w:rtl w:val="0"/>
        </w:rPr>
      </w:r>
    </w:p>
    <w:p w:rsidR="00000000" w:rsidDel="00000000" w:rsidP="00000000" w:rsidRDefault="00000000" w:rsidRPr="00000000" w14:paraId="00000005">
      <w:pPr>
        <w:widowControl w:val="0"/>
        <w:spacing w:before="100" w:line="276" w:lineRule="auto"/>
        <w:ind w:right="0"/>
        <w:jc w:val="both"/>
        <w:rPr>
          <w:rFonts w:ascii="Avenir" w:cs="Avenir" w:eastAsia="Avenir" w:hAnsi="Avenir"/>
          <w:sz w:val="20"/>
          <w:szCs w:val="20"/>
        </w:rPr>
      </w:pPr>
      <w:r w:rsidDel="00000000" w:rsidR="00000000" w:rsidRPr="00000000">
        <w:rPr>
          <w:rFonts w:ascii="Avenir" w:cs="Avenir" w:eastAsia="Avenir" w:hAnsi="Avenir"/>
          <w:b w:val="1"/>
          <w:sz w:val="20"/>
          <w:szCs w:val="20"/>
          <w:rtl w:val="0"/>
        </w:rPr>
        <w:t xml:space="preserve">JOIN OUR TEAM</w:t>
      </w:r>
      <w:r w:rsidDel="00000000" w:rsidR="00000000" w:rsidRPr="00000000">
        <w:rPr>
          <w:rtl w:val="0"/>
        </w:rPr>
      </w:r>
    </w:p>
    <w:p w:rsidR="00000000" w:rsidDel="00000000" w:rsidP="00000000" w:rsidRDefault="00000000" w:rsidRPr="00000000" w14:paraId="00000006">
      <w:pPr>
        <w:widowControl w:val="0"/>
        <w:spacing w:before="100" w:line="276" w:lineRule="auto"/>
        <w:ind w:right="0"/>
        <w:jc w:val="both"/>
        <w:rPr>
          <w:rFonts w:ascii="Avenir" w:cs="Avenir" w:eastAsia="Avenir" w:hAnsi="Avenir"/>
          <w:sz w:val="20"/>
          <w:szCs w:val="20"/>
        </w:rPr>
      </w:pPr>
      <w:r w:rsidDel="00000000" w:rsidR="00000000" w:rsidRPr="00000000">
        <w:rPr>
          <w:rFonts w:ascii="Avenir" w:cs="Avenir" w:eastAsia="Avenir" w:hAnsi="Avenir"/>
          <w:sz w:val="20"/>
          <w:szCs w:val="20"/>
          <w:rtl w:val="0"/>
        </w:rPr>
        <w:t xml:space="preserve">Explore Butte County (EBC) is a destination marketing organization established in November 2015 to oversee the management of the Butte County Tourism Business Improvement District (BCTBID). EBC has been entrusted with creating and implementing a marketing strategy and plan to position Butte County as a year-round destination by attracting visitors, increasing lodging occupancy rates and tourism spending, and maximizing the number of off-season and return visitor trips. In 2023, EBC launched Travel Chico in partnership with the City of Chico to promote tourism within the destination. In 2024, EBC launched Butte365, a </w:t>
      </w:r>
      <w:r w:rsidDel="00000000" w:rsidR="00000000" w:rsidRPr="00000000">
        <w:rPr>
          <w:rFonts w:ascii="Avenir" w:cs="Avenir" w:eastAsia="Avenir" w:hAnsi="Avenir"/>
          <w:sz w:val="20"/>
          <w:szCs w:val="20"/>
          <w:rtl w:val="0"/>
        </w:rPr>
        <w:t xml:space="preserve">year-round, all-inclusive arts and entertainment resource in and around Butte County, CA.</w:t>
      </w:r>
      <w:r w:rsidDel="00000000" w:rsidR="00000000" w:rsidRPr="00000000">
        <w:rPr>
          <w:rtl w:val="0"/>
        </w:rPr>
      </w:r>
    </w:p>
    <w:p w:rsidR="00000000" w:rsidDel="00000000" w:rsidP="00000000" w:rsidRDefault="00000000" w:rsidRPr="00000000" w14:paraId="00000007">
      <w:pPr>
        <w:pBdr>
          <w:top w:color="d9d9e3" w:space="0" w:sz="0" w:val="none"/>
          <w:left w:color="d9d9e3" w:space="0" w:sz="0" w:val="none"/>
          <w:bottom w:color="d9d9e3" w:space="0" w:sz="0" w:val="none"/>
          <w:right w:color="d9d9e3" w:space="0" w:sz="0" w:val="none"/>
          <w:between w:color="d9d9e3" w:space="0" w:sz="0" w:val="none"/>
        </w:pBdr>
        <w:spacing w:after="240" w:before="240" w:line="276" w:lineRule="auto"/>
        <w:ind w:right="0"/>
        <w:jc w:val="both"/>
        <w:rPr>
          <w:rFonts w:ascii="Avenir" w:cs="Avenir" w:eastAsia="Avenir" w:hAnsi="Avenir"/>
          <w:sz w:val="20"/>
          <w:szCs w:val="20"/>
        </w:rPr>
      </w:pPr>
      <w:r w:rsidDel="00000000" w:rsidR="00000000" w:rsidRPr="00000000">
        <w:rPr>
          <w:rFonts w:ascii="Avenir" w:cs="Avenir" w:eastAsia="Avenir" w:hAnsi="Avenir"/>
          <w:sz w:val="20"/>
          <w:szCs w:val="20"/>
          <w:rtl w:val="0"/>
        </w:rPr>
        <w:t xml:space="preserve">Explore Butte County is excited to open recruitment for a Marketing Coordinator. In this pivotal role, you will promote Butte County by supporting the development of all marketing assets, direct-to-consumer tradeshows, travel trade sales initiatives, and community engagement activations. You will deliver on-brand marketing outputs, tradeshow materials, and activations, executing the ideation, support, and creation of compelling written, photo, and video content for our digital platforms and business marketing assets. Your creative skills and content development experience will enhance our destination's visibility and desirability as you collaborate closely with the marketing team to develop engaging content that resonates with our target audience, drives engagement, and boosts our brand presence.</w:t>
      </w:r>
    </w:p>
    <w:p w:rsidR="00000000" w:rsidDel="00000000" w:rsidP="00000000" w:rsidRDefault="00000000" w:rsidRPr="00000000" w14:paraId="00000008">
      <w:pPr>
        <w:widowControl w:val="0"/>
        <w:spacing w:after="200" w:before="200" w:line="276" w:lineRule="auto"/>
        <w:ind w:right="0"/>
        <w:jc w:val="both"/>
        <w:rPr>
          <w:rFonts w:ascii="Avenir" w:cs="Avenir" w:eastAsia="Avenir" w:hAnsi="Avenir"/>
          <w:b w:val="1"/>
          <w:sz w:val="20"/>
          <w:szCs w:val="20"/>
        </w:rPr>
      </w:pPr>
      <w:r w:rsidDel="00000000" w:rsidR="00000000" w:rsidRPr="00000000">
        <w:rPr>
          <w:rFonts w:ascii="Avenir" w:cs="Avenir" w:eastAsia="Avenir" w:hAnsi="Avenir"/>
          <w:b w:val="1"/>
          <w:i w:val="1"/>
          <w:sz w:val="20"/>
          <w:szCs w:val="20"/>
          <w:u w:val="single"/>
          <w:rtl w:val="0"/>
        </w:rPr>
        <w:t xml:space="preserve">Duties &amp; Responsibilities</w:t>
      </w:r>
      <w:r w:rsidDel="00000000" w:rsidR="00000000" w:rsidRPr="00000000">
        <w:rPr>
          <w:rFonts w:ascii="Avenir" w:cs="Avenir" w:eastAsia="Avenir" w:hAnsi="Avenir"/>
          <w:b w:val="1"/>
          <w:i w:val="1"/>
          <w:sz w:val="20"/>
          <w:szCs w:val="20"/>
          <w:rtl w:val="0"/>
        </w:rPr>
        <w:t xml:space="preserve"> </w:t>
      </w:r>
      <w:r w:rsidDel="00000000" w:rsidR="00000000" w:rsidRPr="00000000">
        <w:rPr>
          <w:rtl w:val="0"/>
        </w:rPr>
      </w:r>
    </w:p>
    <w:p w:rsidR="00000000" w:rsidDel="00000000" w:rsidP="00000000" w:rsidRDefault="00000000" w:rsidRPr="00000000" w14:paraId="00000009">
      <w:pPr>
        <w:numPr>
          <w:ilvl w:val="0"/>
          <w:numId w:val="2"/>
        </w:numPr>
        <w:pBdr>
          <w:top w:color="d9d9e3" w:space="0" w:sz="0" w:val="none"/>
          <w:left w:color="d9d9e3" w:space="0" w:sz="0" w:val="none"/>
          <w:bottom w:color="d9d9e3" w:space="0" w:sz="0" w:val="none"/>
          <w:right w:color="d9d9e3" w:space="0" w:sz="0" w:val="none"/>
          <w:between w:color="d9d9e3" w:space="0" w:sz="0" w:val="none"/>
        </w:pBdr>
        <w:spacing w:after="0" w:before="0" w:line="360" w:lineRule="auto"/>
        <w:ind w:left="720" w:right="0" w:hanging="360"/>
        <w:jc w:val="both"/>
        <w:rPr>
          <w:rFonts w:ascii="Avenir" w:cs="Avenir" w:eastAsia="Avenir" w:hAnsi="Avenir"/>
          <w:b w:val="1"/>
          <w:sz w:val="20"/>
          <w:szCs w:val="20"/>
        </w:rPr>
      </w:pPr>
      <w:r w:rsidDel="00000000" w:rsidR="00000000" w:rsidRPr="00000000">
        <w:rPr>
          <w:rFonts w:ascii="Avenir" w:cs="Avenir" w:eastAsia="Avenir" w:hAnsi="Avenir"/>
          <w:b w:val="1"/>
          <w:sz w:val="20"/>
          <w:szCs w:val="20"/>
          <w:rtl w:val="0"/>
        </w:rPr>
        <w:t xml:space="preserve">Content Creation:</w:t>
      </w:r>
      <w:r w:rsidDel="00000000" w:rsidR="00000000" w:rsidRPr="00000000">
        <w:rPr>
          <w:rtl w:val="0"/>
        </w:rPr>
      </w:r>
    </w:p>
    <w:p w:rsidR="00000000" w:rsidDel="00000000" w:rsidP="00000000" w:rsidRDefault="00000000" w:rsidRPr="00000000" w14:paraId="0000000A">
      <w:pPr>
        <w:numPr>
          <w:ilvl w:val="1"/>
          <w:numId w:val="2"/>
        </w:numPr>
        <w:pBdr>
          <w:top w:color="d9d9e3" w:space="0" w:sz="0" w:val="none"/>
          <w:left w:color="d9d9e3" w:space="0" w:sz="0" w:val="none"/>
          <w:bottom w:color="d9d9e3" w:space="0" w:sz="0" w:val="none"/>
          <w:right w:color="d9d9e3" w:space="0" w:sz="0" w:val="none"/>
          <w:between w:color="d9d9e3" w:space="0" w:sz="0" w:val="none"/>
        </w:pBdr>
        <w:spacing w:after="0" w:before="0" w:line="360" w:lineRule="auto"/>
        <w:ind w:left="1440" w:right="0" w:hanging="360"/>
        <w:jc w:val="both"/>
        <w:rPr>
          <w:rFonts w:ascii="Avenir" w:cs="Avenir" w:eastAsia="Avenir" w:hAnsi="Avenir"/>
          <w:sz w:val="20"/>
          <w:szCs w:val="20"/>
        </w:rPr>
      </w:pPr>
      <w:r w:rsidDel="00000000" w:rsidR="00000000" w:rsidRPr="00000000">
        <w:rPr>
          <w:rFonts w:ascii="Avenir" w:cs="Avenir" w:eastAsia="Avenir" w:hAnsi="Avenir"/>
          <w:sz w:val="20"/>
          <w:szCs w:val="20"/>
          <w:rtl w:val="0"/>
        </w:rPr>
        <w:t xml:space="preserve">Produce high-quality, engaging, and shareable content that aligns with our brand's identity and messaging.</w:t>
      </w:r>
      <w:r w:rsidDel="00000000" w:rsidR="00000000" w:rsidRPr="00000000">
        <w:rPr>
          <w:rtl w:val="0"/>
        </w:rPr>
      </w:r>
    </w:p>
    <w:p w:rsidR="00000000" w:rsidDel="00000000" w:rsidP="00000000" w:rsidRDefault="00000000" w:rsidRPr="00000000" w14:paraId="0000000B">
      <w:pPr>
        <w:numPr>
          <w:ilvl w:val="1"/>
          <w:numId w:val="2"/>
        </w:numPr>
        <w:pBdr>
          <w:top w:color="d9d9e3" w:space="0" w:sz="0" w:val="none"/>
          <w:left w:color="d9d9e3" w:space="0" w:sz="0" w:val="none"/>
          <w:bottom w:color="d9d9e3" w:space="0" w:sz="0" w:val="none"/>
          <w:right w:color="d9d9e3" w:space="0" w:sz="0" w:val="none"/>
          <w:between w:color="d9d9e3" w:space="0" w:sz="0" w:val="none"/>
        </w:pBdr>
        <w:spacing w:after="0" w:before="0" w:line="360" w:lineRule="auto"/>
        <w:ind w:left="1440" w:right="0" w:hanging="360"/>
        <w:jc w:val="both"/>
        <w:rPr>
          <w:rFonts w:ascii="Avenir" w:cs="Avenir" w:eastAsia="Avenir" w:hAnsi="Avenir"/>
          <w:sz w:val="20"/>
          <w:szCs w:val="20"/>
        </w:rPr>
      </w:pPr>
      <w:r w:rsidDel="00000000" w:rsidR="00000000" w:rsidRPr="00000000">
        <w:rPr>
          <w:rFonts w:ascii="Avenir" w:cs="Avenir" w:eastAsia="Avenir" w:hAnsi="Avenir"/>
          <w:sz w:val="20"/>
          <w:szCs w:val="20"/>
          <w:rtl w:val="0"/>
        </w:rPr>
        <w:t xml:space="preserve">Conceptualize, create, curate, and or capture visually appealing photo and video content showcasing our destination's unique attributes, attractions, and experiences.</w:t>
      </w:r>
      <w:r w:rsidDel="00000000" w:rsidR="00000000" w:rsidRPr="00000000">
        <w:rPr>
          <w:rtl w:val="0"/>
        </w:rPr>
      </w:r>
    </w:p>
    <w:p w:rsidR="00000000" w:rsidDel="00000000" w:rsidP="00000000" w:rsidRDefault="00000000" w:rsidRPr="00000000" w14:paraId="0000000C">
      <w:pPr>
        <w:numPr>
          <w:ilvl w:val="1"/>
          <w:numId w:val="2"/>
        </w:numPr>
        <w:pBdr>
          <w:top w:color="d9d9e3" w:space="0" w:sz="0" w:val="none"/>
          <w:left w:color="d9d9e3" w:space="0" w:sz="0" w:val="none"/>
          <w:bottom w:color="d9d9e3" w:space="0" w:sz="0" w:val="none"/>
          <w:right w:color="d9d9e3" w:space="0" w:sz="0" w:val="none"/>
          <w:between w:color="d9d9e3" w:space="0" w:sz="0" w:val="none"/>
        </w:pBdr>
        <w:spacing w:after="0" w:before="0" w:line="360" w:lineRule="auto"/>
        <w:ind w:left="1440" w:right="0" w:hanging="360"/>
        <w:jc w:val="both"/>
        <w:rPr>
          <w:rFonts w:ascii="Avenir" w:cs="Avenir" w:eastAsia="Avenir" w:hAnsi="Avenir"/>
          <w:sz w:val="20"/>
          <w:szCs w:val="20"/>
        </w:rPr>
      </w:pPr>
      <w:r w:rsidDel="00000000" w:rsidR="00000000" w:rsidRPr="00000000">
        <w:rPr>
          <w:rFonts w:ascii="Avenir" w:cs="Avenir" w:eastAsia="Avenir" w:hAnsi="Avenir"/>
          <w:sz w:val="20"/>
          <w:szCs w:val="20"/>
          <w:rtl w:val="0"/>
        </w:rPr>
        <w:t xml:space="preserve">Enhance and modify visual content to align with desired aesthetic and quality requirements.</w:t>
      </w:r>
      <w:r w:rsidDel="00000000" w:rsidR="00000000" w:rsidRPr="00000000">
        <w:rPr>
          <w:rtl w:val="0"/>
        </w:rPr>
      </w:r>
    </w:p>
    <w:p w:rsidR="00000000" w:rsidDel="00000000" w:rsidP="00000000" w:rsidRDefault="00000000" w:rsidRPr="00000000" w14:paraId="0000000D">
      <w:pPr>
        <w:numPr>
          <w:ilvl w:val="1"/>
          <w:numId w:val="2"/>
        </w:numPr>
        <w:pBdr>
          <w:top w:color="d9d9e3" w:space="0" w:sz="0" w:val="none"/>
          <w:left w:color="d9d9e3" w:space="0" w:sz="0" w:val="none"/>
          <w:bottom w:color="d9d9e3" w:space="0" w:sz="0" w:val="none"/>
          <w:right w:color="d9d9e3" w:space="0" w:sz="0" w:val="none"/>
          <w:between w:color="d9d9e3" w:space="0" w:sz="0" w:val="none"/>
        </w:pBdr>
        <w:spacing w:line="360" w:lineRule="auto"/>
        <w:ind w:left="1440" w:hanging="360"/>
        <w:jc w:val="both"/>
        <w:rPr>
          <w:rFonts w:ascii="Avenir" w:cs="Avenir" w:eastAsia="Avenir" w:hAnsi="Avenir"/>
          <w:sz w:val="20"/>
          <w:szCs w:val="20"/>
        </w:rPr>
      </w:pPr>
      <w:r w:rsidDel="00000000" w:rsidR="00000000" w:rsidRPr="00000000">
        <w:rPr>
          <w:rFonts w:ascii="Avenir" w:cs="Avenir" w:eastAsia="Avenir" w:hAnsi="Avenir"/>
          <w:sz w:val="20"/>
          <w:szCs w:val="20"/>
          <w:rtl w:val="0"/>
        </w:rPr>
        <w:t xml:space="preserve">Copywrites and edits for Travel Chico website with keyword optimization to complement SEO strategy. </w:t>
      </w:r>
    </w:p>
    <w:p w:rsidR="00000000" w:rsidDel="00000000" w:rsidP="00000000" w:rsidRDefault="00000000" w:rsidRPr="00000000" w14:paraId="0000000E">
      <w:pPr>
        <w:numPr>
          <w:ilvl w:val="0"/>
          <w:numId w:val="2"/>
        </w:numPr>
        <w:pBdr>
          <w:top w:color="d9d9e3" w:space="0" w:sz="0" w:val="none"/>
          <w:left w:color="d9d9e3" w:space="0" w:sz="0" w:val="none"/>
          <w:bottom w:color="d9d9e3" w:space="0" w:sz="0" w:val="none"/>
          <w:right w:color="d9d9e3" w:space="0" w:sz="0" w:val="none"/>
          <w:between w:color="d9d9e3" w:space="0" w:sz="0" w:val="none"/>
        </w:pBdr>
        <w:spacing w:after="0" w:before="0" w:line="360" w:lineRule="auto"/>
        <w:ind w:left="720" w:right="0" w:hanging="360"/>
        <w:jc w:val="both"/>
        <w:rPr>
          <w:rFonts w:ascii="Avenir" w:cs="Avenir" w:eastAsia="Avenir" w:hAnsi="Avenir"/>
          <w:b w:val="1"/>
          <w:sz w:val="20"/>
          <w:szCs w:val="20"/>
        </w:rPr>
      </w:pPr>
      <w:r w:rsidDel="00000000" w:rsidR="00000000" w:rsidRPr="00000000">
        <w:rPr>
          <w:rFonts w:ascii="Avenir" w:cs="Avenir" w:eastAsia="Avenir" w:hAnsi="Avenir"/>
          <w:b w:val="1"/>
          <w:sz w:val="20"/>
          <w:szCs w:val="20"/>
          <w:rtl w:val="0"/>
        </w:rPr>
        <w:t xml:space="preserve">Digital Marketing Coordination:</w:t>
      </w:r>
    </w:p>
    <w:p w:rsidR="00000000" w:rsidDel="00000000" w:rsidP="00000000" w:rsidRDefault="00000000" w:rsidRPr="00000000" w14:paraId="0000000F">
      <w:pPr>
        <w:numPr>
          <w:ilvl w:val="1"/>
          <w:numId w:val="1"/>
        </w:numPr>
        <w:pBdr>
          <w:top w:color="d9d9e3" w:space="0" w:sz="0" w:val="none"/>
          <w:left w:color="d9d9e3" w:space="0" w:sz="0" w:val="none"/>
          <w:bottom w:color="d9d9e3" w:space="0" w:sz="0" w:val="none"/>
          <w:right w:color="d9d9e3" w:space="0" w:sz="0" w:val="none"/>
          <w:between w:color="d9d9e3" w:space="0" w:sz="0" w:val="none"/>
        </w:pBdr>
        <w:spacing w:line="360" w:lineRule="auto"/>
        <w:ind w:left="1440" w:right="0" w:hanging="360"/>
        <w:jc w:val="both"/>
        <w:rPr>
          <w:rFonts w:ascii="Avenir" w:cs="Avenir" w:eastAsia="Avenir" w:hAnsi="Avenir"/>
          <w:sz w:val="20"/>
          <w:szCs w:val="20"/>
        </w:rPr>
      </w:pPr>
      <w:r w:rsidDel="00000000" w:rsidR="00000000" w:rsidRPr="00000000">
        <w:rPr>
          <w:rFonts w:ascii="Avenir" w:cs="Avenir" w:eastAsia="Avenir" w:hAnsi="Avenir"/>
          <w:sz w:val="20"/>
          <w:szCs w:val="20"/>
          <w:rtl w:val="0"/>
        </w:rPr>
        <w:t xml:space="preserve">Maintain Travel Chico’s website and social media profiles, ensuring consistent branding and messaging across all platforms.</w:t>
      </w:r>
      <w:r w:rsidDel="00000000" w:rsidR="00000000" w:rsidRPr="00000000">
        <w:rPr>
          <w:rtl w:val="0"/>
        </w:rPr>
      </w:r>
    </w:p>
    <w:p w:rsidR="00000000" w:rsidDel="00000000" w:rsidP="00000000" w:rsidRDefault="00000000" w:rsidRPr="00000000" w14:paraId="00000010">
      <w:pPr>
        <w:numPr>
          <w:ilvl w:val="1"/>
          <w:numId w:val="2"/>
        </w:numPr>
        <w:pBdr>
          <w:top w:color="d9d9e3" w:space="0" w:sz="0" w:val="none"/>
          <w:left w:color="d9d9e3" w:space="0" w:sz="0" w:val="none"/>
          <w:bottom w:color="d9d9e3" w:space="0" w:sz="0" w:val="none"/>
          <w:right w:color="d9d9e3" w:space="0" w:sz="0" w:val="none"/>
          <w:between w:color="d9d9e3" w:space="0" w:sz="0" w:val="none"/>
        </w:pBdr>
        <w:spacing w:after="0" w:before="0" w:line="360" w:lineRule="auto"/>
        <w:ind w:left="1440" w:right="0" w:hanging="360"/>
        <w:jc w:val="both"/>
        <w:rPr>
          <w:rFonts w:ascii="Avenir" w:cs="Avenir" w:eastAsia="Avenir" w:hAnsi="Avenir"/>
          <w:sz w:val="20"/>
          <w:szCs w:val="20"/>
        </w:rPr>
      </w:pPr>
      <w:r w:rsidDel="00000000" w:rsidR="00000000" w:rsidRPr="00000000">
        <w:rPr>
          <w:rFonts w:ascii="Avenir" w:cs="Avenir" w:eastAsia="Avenir" w:hAnsi="Avenir"/>
          <w:sz w:val="20"/>
          <w:szCs w:val="20"/>
          <w:rtl w:val="0"/>
        </w:rPr>
        <w:t xml:space="preserve">Plan and schedule social media posts, considering peak engagement times and relevant trends.</w:t>
      </w:r>
    </w:p>
    <w:p w:rsidR="00000000" w:rsidDel="00000000" w:rsidP="00000000" w:rsidRDefault="00000000" w:rsidRPr="00000000" w14:paraId="00000011">
      <w:pPr>
        <w:numPr>
          <w:ilvl w:val="1"/>
          <w:numId w:val="2"/>
        </w:numPr>
        <w:pBdr>
          <w:top w:color="d9d9e3" w:space="0" w:sz="0" w:val="none"/>
          <w:left w:color="d9d9e3" w:space="0" w:sz="0" w:val="none"/>
          <w:bottom w:color="d9d9e3" w:space="0" w:sz="0" w:val="none"/>
          <w:right w:color="d9d9e3" w:space="0" w:sz="0" w:val="none"/>
          <w:between w:color="d9d9e3" w:space="0" w:sz="0" w:val="none"/>
        </w:pBdr>
        <w:spacing w:after="0" w:before="0" w:line="360" w:lineRule="auto"/>
        <w:ind w:left="1440" w:right="0" w:hanging="360"/>
        <w:jc w:val="both"/>
        <w:rPr>
          <w:rFonts w:ascii="Avenir" w:cs="Avenir" w:eastAsia="Avenir" w:hAnsi="Avenir"/>
          <w:sz w:val="20"/>
          <w:szCs w:val="20"/>
        </w:rPr>
      </w:pPr>
      <w:r w:rsidDel="00000000" w:rsidR="00000000" w:rsidRPr="00000000">
        <w:rPr>
          <w:rFonts w:ascii="Avenir" w:cs="Avenir" w:eastAsia="Avenir" w:hAnsi="Avenir"/>
          <w:sz w:val="20"/>
          <w:szCs w:val="20"/>
          <w:rtl w:val="0"/>
        </w:rPr>
        <w:t xml:space="preserve">Respond to comments, messages, and inquiries on social media platforms, fostering positive engagement with our audience.</w:t>
      </w:r>
    </w:p>
    <w:p w:rsidR="00000000" w:rsidDel="00000000" w:rsidP="00000000" w:rsidRDefault="00000000" w:rsidRPr="00000000" w14:paraId="00000012">
      <w:pPr>
        <w:numPr>
          <w:ilvl w:val="1"/>
          <w:numId w:val="2"/>
        </w:numPr>
        <w:pBdr>
          <w:top w:color="d9d9e3" w:space="0" w:sz="0" w:val="none"/>
          <w:left w:color="d9d9e3" w:space="0" w:sz="0" w:val="none"/>
          <w:bottom w:color="d9d9e3" w:space="0" w:sz="0" w:val="none"/>
          <w:right w:color="d9d9e3" w:space="0" w:sz="0" w:val="none"/>
          <w:between w:color="d9d9e3" w:space="0" w:sz="0" w:val="none"/>
        </w:pBdr>
        <w:spacing w:line="360" w:lineRule="auto"/>
        <w:ind w:left="1440" w:hanging="360"/>
        <w:jc w:val="both"/>
        <w:rPr>
          <w:rFonts w:ascii="Avenir" w:cs="Avenir" w:eastAsia="Avenir" w:hAnsi="Avenir"/>
          <w:sz w:val="20"/>
          <w:szCs w:val="20"/>
        </w:rPr>
      </w:pPr>
      <w:r w:rsidDel="00000000" w:rsidR="00000000" w:rsidRPr="00000000">
        <w:rPr>
          <w:rFonts w:ascii="Avenir" w:cs="Avenir" w:eastAsia="Avenir" w:hAnsi="Avenir"/>
          <w:sz w:val="20"/>
          <w:szCs w:val="20"/>
          <w:rtl w:val="0"/>
        </w:rPr>
        <w:t xml:space="preserve">Analyze performance metrics and prepare reports with actionable insights to guide future strategies.</w:t>
      </w:r>
    </w:p>
    <w:p w:rsidR="00000000" w:rsidDel="00000000" w:rsidP="00000000" w:rsidRDefault="00000000" w:rsidRPr="00000000" w14:paraId="00000013">
      <w:pPr>
        <w:numPr>
          <w:ilvl w:val="1"/>
          <w:numId w:val="2"/>
        </w:numPr>
        <w:pBdr>
          <w:top w:color="d9d9e3" w:space="0" w:sz="0" w:val="none"/>
          <w:left w:color="d9d9e3" w:space="0" w:sz="0" w:val="none"/>
          <w:bottom w:color="d9d9e3" w:space="0" w:sz="0" w:val="none"/>
          <w:right w:color="d9d9e3" w:space="0" w:sz="0" w:val="none"/>
          <w:between w:color="d9d9e3" w:space="0" w:sz="0" w:val="none"/>
        </w:pBdr>
        <w:spacing w:line="360" w:lineRule="auto"/>
        <w:ind w:left="1440" w:hanging="360"/>
        <w:jc w:val="both"/>
        <w:rPr>
          <w:rFonts w:ascii="Avenir" w:cs="Avenir" w:eastAsia="Avenir" w:hAnsi="Avenir"/>
          <w:sz w:val="20"/>
          <w:szCs w:val="20"/>
        </w:rPr>
      </w:pPr>
      <w:r w:rsidDel="00000000" w:rsidR="00000000" w:rsidRPr="00000000">
        <w:rPr>
          <w:rFonts w:ascii="Avenir" w:cs="Avenir" w:eastAsia="Avenir" w:hAnsi="Avenir"/>
          <w:sz w:val="20"/>
          <w:szCs w:val="20"/>
          <w:rtl w:val="0"/>
        </w:rPr>
        <w:t xml:space="preserve">Monitors community engagement and sentiment to mitigate potential risks to the organization, destination, and or stakeholders.</w:t>
      </w:r>
    </w:p>
    <w:p w:rsidR="00000000" w:rsidDel="00000000" w:rsidP="00000000" w:rsidRDefault="00000000" w:rsidRPr="00000000" w14:paraId="00000014">
      <w:pPr>
        <w:widowControl w:val="0"/>
        <w:numPr>
          <w:ilvl w:val="0"/>
          <w:numId w:val="2"/>
        </w:numPr>
        <w:pBdr>
          <w:top w:color="d9d9e3" w:space="0" w:sz="0" w:val="none"/>
          <w:left w:color="d9d9e3" w:space="0" w:sz="0" w:val="none"/>
          <w:bottom w:color="d9d9e3" w:space="0" w:sz="0" w:val="none"/>
          <w:right w:color="d9d9e3" w:space="0" w:sz="0" w:val="none"/>
          <w:between w:color="d9d9e3" w:space="0" w:sz="0" w:val="none"/>
        </w:pBdr>
        <w:spacing w:after="0" w:before="0" w:line="360" w:lineRule="auto"/>
        <w:ind w:left="720" w:right="0" w:hanging="360"/>
        <w:jc w:val="both"/>
        <w:rPr>
          <w:rFonts w:ascii="Avenir" w:cs="Avenir" w:eastAsia="Avenir" w:hAnsi="Avenir"/>
          <w:b w:val="1"/>
          <w:sz w:val="20"/>
          <w:szCs w:val="20"/>
        </w:rPr>
      </w:pPr>
      <w:r w:rsidDel="00000000" w:rsidR="00000000" w:rsidRPr="00000000">
        <w:rPr>
          <w:rFonts w:ascii="Avenir" w:cs="Avenir" w:eastAsia="Avenir" w:hAnsi="Avenir"/>
          <w:b w:val="1"/>
          <w:sz w:val="20"/>
          <w:szCs w:val="20"/>
          <w:rtl w:val="0"/>
        </w:rPr>
        <w:t xml:space="preserve">Strategy Implementation:</w:t>
      </w:r>
    </w:p>
    <w:p w:rsidR="00000000" w:rsidDel="00000000" w:rsidP="00000000" w:rsidRDefault="00000000" w:rsidRPr="00000000" w14:paraId="00000015">
      <w:pPr>
        <w:numPr>
          <w:ilvl w:val="1"/>
          <w:numId w:val="2"/>
        </w:numPr>
        <w:pBdr>
          <w:top w:color="d9d9e3" w:space="0" w:sz="0" w:val="none"/>
          <w:left w:color="d9d9e3" w:space="0" w:sz="0" w:val="none"/>
          <w:bottom w:color="d9d9e3" w:space="0" w:sz="0" w:val="none"/>
          <w:right w:color="d9d9e3" w:space="0" w:sz="0" w:val="none"/>
          <w:between w:color="d9d9e3" w:space="0" w:sz="0" w:val="none"/>
        </w:pBdr>
        <w:spacing w:after="0" w:before="0" w:line="360" w:lineRule="auto"/>
        <w:ind w:left="1440" w:right="0" w:hanging="360"/>
        <w:jc w:val="both"/>
        <w:rPr>
          <w:rFonts w:ascii="Avenir" w:cs="Avenir" w:eastAsia="Avenir" w:hAnsi="Avenir"/>
          <w:sz w:val="20"/>
          <w:szCs w:val="20"/>
        </w:rPr>
      </w:pPr>
      <w:r w:rsidDel="00000000" w:rsidR="00000000" w:rsidRPr="00000000">
        <w:rPr>
          <w:rFonts w:ascii="Avenir" w:cs="Avenir" w:eastAsia="Avenir" w:hAnsi="Avenir"/>
          <w:sz w:val="20"/>
          <w:szCs w:val="20"/>
          <w:rtl w:val="0"/>
        </w:rPr>
        <w:t xml:space="preserve">Work closely with the marketing team to execute the destination's social media strategy, contributing creative ideas and insights to enhance the overall marketing plan.</w:t>
      </w:r>
    </w:p>
    <w:p w:rsidR="00000000" w:rsidDel="00000000" w:rsidP="00000000" w:rsidRDefault="00000000" w:rsidRPr="00000000" w14:paraId="00000016">
      <w:pPr>
        <w:numPr>
          <w:ilvl w:val="1"/>
          <w:numId w:val="2"/>
        </w:numPr>
        <w:pBdr>
          <w:top w:color="d9d9e3" w:space="0" w:sz="0" w:val="none"/>
          <w:left w:color="d9d9e3" w:space="0" w:sz="0" w:val="none"/>
          <w:bottom w:color="d9d9e3" w:space="0" w:sz="0" w:val="none"/>
          <w:right w:color="d9d9e3" w:space="0" w:sz="0" w:val="none"/>
          <w:between w:color="d9d9e3" w:space="0" w:sz="0" w:val="none"/>
        </w:pBdr>
        <w:spacing w:after="0" w:before="0" w:line="360" w:lineRule="auto"/>
        <w:ind w:left="1440" w:right="0" w:hanging="360"/>
        <w:jc w:val="both"/>
        <w:rPr>
          <w:rFonts w:ascii="Avenir" w:cs="Avenir" w:eastAsia="Avenir" w:hAnsi="Avenir"/>
          <w:sz w:val="20"/>
          <w:szCs w:val="20"/>
        </w:rPr>
      </w:pPr>
      <w:r w:rsidDel="00000000" w:rsidR="00000000" w:rsidRPr="00000000">
        <w:rPr>
          <w:rFonts w:ascii="Avenir" w:cs="Avenir" w:eastAsia="Avenir" w:hAnsi="Avenir"/>
          <w:sz w:val="20"/>
          <w:szCs w:val="20"/>
          <w:rtl w:val="0"/>
        </w:rPr>
        <w:t xml:space="preserve">Collaborate on campaigns and initiatives to drive specific objectives, such as increasing followers, engagement, and website traffic.</w:t>
      </w:r>
    </w:p>
    <w:p w:rsidR="00000000" w:rsidDel="00000000" w:rsidP="00000000" w:rsidRDefault="00000000" w:rsidRPr="00000000" w14:paraId="00000017">
      <w:pPr>
        <w:numPr>
          <w:ilvl w:val="0"/>
          <w:numId w:val="2"/>
        </w:numPr>
        <w:pBdr>
          <w:top w:color="d9d9e3" w:space="0" w:sz="0" w:val="none"/>
          <w:left w:color="d9d9e3" w:space="0" w:sz="0" w:val="none"/>
          <w:bottom w:color="d9d9e3" w:space="0" w:sz="0" w:val="none"/>
          <w:right w:color="d9d9e3" w:space="0" w:sz="0" w:val="none"/>
          <w:between w:color="d9d9e3" w:space="0" w:sz="0" w:val="none"/>
        </w:pBdr>
        <w:spacing w:after="0" w:before="0" w:line="360" w:lineRule="auto"/>
        <w:ind w:left="720" w:right="0" w:hanging="360"/>
        <w:jc w:val="both"/>
        <w:rPr>
          <w:rFonts w:ascii="Avenir" w:cs="Avenir" w:eastAsia="Avenir" w:hAnsi="Avenir"/>
          <w:b w:val="1"/>
          <w:sz w:val="20"/>
          <w:szCs w:val="20"/>
        </w:rPr>
      </w:pPr>
      <w:r w:rsidDel="00000000" w:rsidR="00000000" w:rsidRPr="00000000">
        <w:rPr>
          <w:rFonts w:ascii="Avenir" w:cs="Avenir" w:eastAsia="Avenir" w:hAnsi="Avenir"/>
          <w:b w:val="1"/>
          <w:sz w:val="20"/>
          <w:szCs w:val="20"/>
          <w:rtl w:val="0"/>
        </w:rPr>
        <w:t xml:space="preserve">Trend Awareness:</w:t>
      </w:r>
    </w:p>
    <w:p w:rsidR="00000000" w:rsidDel="00000000" w:rsidP="00000000" w:rsidRDefault="00000000" w:rsidRPr="00000000" w14:paraId="00000018">
      <w:pPr>
        <w:numPr>
          <w:ilvl w:val="1"/>
          <w:numId w:val="2"/>
        </w:numPr>
        <w:pBdr>
          <w:top w:color="d9d9e3" w:space="0" w:sz="0" w:val="none"/>
          <w:left w:color="d9d9e3" w:space="0" w:sz="0" w:val="none"/>
          <w:bottom w:color="d9d9e3" w:space="0" w:sz="0" w:val="none"/>
          <w:right w:color="d9d9e3" w:space="0" w:sz="0" w:val="none"/>
          <w:between w:color="d9d9e3" w:space="0" w:sz="0" w:val="none"/>
        </w:pBdr>
        <w:spacing w:after="0" w:before="0" w:line="360" w:lineRule="auto"/>
        <w:ind w:left="1440" w:right="0" w:hanging="360"/>
        <w:jc w:val="both"/>
        <w:rPr>
          <w:rFonts w:ascii="Avenir" w:cs="Avenir" w:eastAsia="Avenir" w:hAnsi="Avenir"/>
          <w:sz w:val="20"/>
          <w:szCs w:val="20"/>
        </w:rPr>
      </w:pPr>
      <w:r w:rsidDel="00000000" w:rsidR="00000000" w:rsidRPr="00000000">
        <w:rPr>
          <w:rFonts w:ascii="Avenir" w:cs="Avenir" w:eastAsia="Avenir" w:hAnsi="Avenir"/>
          <w:sz w:val="20"/>
          <w:szCs w:val="20"/>
          <w:rtl w:val="0"/>
        </w:rPr>
        <w:t xml:space="preserve">Stay up-to-date with the latest trends, algorithms, and best practices for social media and content marketing.</w:t>
      </w:r>
    </w:p>
    <w:p w:rsidR="00000000" w:rsidDel="00000000" w:rsidP="00000000" w:rsidRDefault="00000000" w:rsidRPr="00000000" w14:paraId="00000019">
      <w:pPr>
        <w:numPr>
          <w:ilvl w:val="1"/>
          <w:numId w:val="2"/>
        </w:numPr>
        <w:pBdr>
          <w:top w:color="d9d9e3" w:space="0" w:sz="0" w:val="none"/>
          <w:left w:color="d9d9e3" w:space="0" w:sz="0" w:val="none"/>
          <w:bottom w:color="d9d9e3" w:space="0" w:sz="0" w:val="none"/>
          <w:right w:color="d9d9e3" w:space="0" w:sz="0" w:val="none"/>
          <w:between w:color="d9d9e3" w:space="0" w:sz="0" w:val="none"/>
        </w:pBdr>
        <w:spacing w:after="0" w:before="0" w:line="360" w:lineRule="auto"/>
        <w:ind w:left="1440" w:right="0" w:hanging="360"/>
        <w:jc w:val="both"/>
        <w:rPr>
          <w:rFonts w:ascii="Avenir" w:cs="Avenir" w:eastAsia="Avenir" w:hAnsi="Avenir"/>
          <w:sz w:val="20"/>
          <w:szCs w:val="20"/>
        </w:rPr>
      </w:pPr>
      <w:r w:rsidDel="00000000" w:rsidR="00000000" w:rsidRPr="00000000">
        <w:rPr>
          <w:rFonts w:ascii="Avenir" w:cs="Avenir" w:eastAsia="Avenir" w:hAnsi="Avenir"/>
          <w:sz w:val="20"/>
          <w:szCs w:val="20"/>
          <w:rtl w:val="0"/>
        </w:rPr>
        <w:t xml:space="preserve">Continuously explore innovative ways to engage the target audience and differentiate our destination from competitors.</w:t>
      </w:r>
    </w:p>
    <w:p w:rsidR="00000000" w:rsidDel="00000000" w:rsidP="00000000" w:rsidRDefault="00000000" w:rsidRPr="00000000" w14:paraId="0000001A">
      <w:pPr>
        <w:widowControl w:val="0"/>
        <w:numPr>
          <w:ilvl w:val="0"/>
          <w:numId w:val="2"/>
        </w:numPr>
        <w:spacing w:before="100" w:line="360" w:lineRule="auto"/>
        <w:ind w:left="720" w:hanging="360"/>
        <w:jc w:val="both"/>
        <w:rPr>
          <w:rFonts w:ascii="Avenir" w:cs="Avenir" w:eastAsia="Avenir" w:hAnsi="Avenir"/>
          <w:sz w:val="20"/>
          <w:szCs w:val="20"/>
        </w:rPr>
      </w:pPr>
      <w:r w:rsidDel="00000000" w:rsidR="00000000" w:rsidRPr="00000000">
        <w:rPr>
          <w:rFonts w:ascii="Avenir" w:cs="Avenir" w:eastAsia="Avenir" w:hAnsi="Avenir"/>
          <w:b w:val="1"/>
          <w:sz w:val="20"/>
          <w:szCs w:val="20"/>
          <w:rtl w:val="0"/>
        </w:rPr>
        <w:t xml:space="preserve"> Administrative</w:t>
      </w:r>
      <w:r w:rsidDel="00000000" w:rsidR="00000000" w:rsidRPr="00000000">
        <w:rPr>
          <w:rFonts w:ascii="Avenir" w:cs="Avenir" w:eastAsia="Avenir" w:hAnsi="Avenir"/>
          <w:sz w:val="20"/>
          <w:szCs w:val="20"/>
          <w:rtl w:val="0"/>
        </w:rPr>
        <w:t xml:space="preserve">:</w:t>
      </w:r>
    </w:p>
    <w:p w:rsidR="00000000" w:rsidDel="00000000" w:rsidP="00000000" w:rsidRDefault="00000000" w:rsidRPr="00000000" w14:paraId="0000001B">
      <w:pPr>
        <w:widowControl w:val="0"/>
        <w:numPr>
          <w:ilvl w:val="1"/>
          <w:numId w:val="2"/>
        </w:numPr>
        <w:spacing w:before="100" w:line="360" w:lineRule="auto"/>
        <w:ind w:left="1440" w:hanging="360"/>
        <w:jc w:val="both"/>
        <w:rPr>
          <w:rFonts w:ascii="Avenir" w:cs="Avenir" w:eastAsia="Avenir" w:hAnsi="Avenir"/>
          <w:sz w:val="20"/>
          <w:szCs w:val="20"/>
        </w:rPr>
      </w:pPr>
      <w:r w:rsidDel="00000000" w:rsidR="00000000" w:rsidRPr="00000000">
        <w:rPr>
          <w:rFonts w:ascii="Avenir" w:cs="Avenir" w:eastAsia="Avenir" w:hAnsi="Avenir"/>
          <w:sz w:val="20"/>
          <w:szCs w:val="20"/>
          <w:rtl w:val="0"/>
        </w:rPr>
        <w:t xml:space="preserve">Answers all incoming phone calls and directs them to the correct party.</w:t>
      </w:r>
    </w:p>
    <w:p w:rsidR="00000000" w:rsidDel="00000000" w:rsidP="00000000" w:rsidRDefault="00000000" w:rsidRPr="00000000" w14:paraId="0000001C">
      <w:pPr>
        <w:widowControl w:val="0"/>
        <w:numPr>
          <w:ilvl w:val="1"/>
          <w:numId w:val="2"/>
        </w:numPr>
        <w:spacing w:before="100" w:line="360" w:lineRule="auto"/>
        <w:ind w:left="1440" w:hanging="360"/>
        <w:jc w:val="both"/>
        <w:rPr>
          <w:rFonts w:ascii="Avenir" w:cs="Avenir" w:eastAsia="Avenir" w:hAnsi="Avenir"/>
          <w:sz w:val="20"/>
          <w:szCs w:val="20"/>
        </w:rPr>
      </w:pPr>
      <w:r w:rsidDel="00000000" w:rsidR="00000000" w:rsidRPr="00000000">
        <w:rPr>
          <w:rFonts w:ascii="Avenir" w:cs="Avenir" w:eastAsia="Avenir" w:hAnsi="Avenir"/>
          <w:sz w:val="20"/>
          <w:szCs w:val="20"/>
          <w:rtl w:val="0"/>
        </w:rPr>
        <w:t xml:space="preserve">Manages general</w:t>
      </w:r>
      <w:r w:rsidDel="00000000" w:rsidR="00000000" w:rsidRPr="00000000">
        <w:rPr>
          <w:rFonts w:ascii="Avenir" w:cs="Avenir" w:eastAsia="Avenir" w:hAnsi="Avenir"/>
          <w:color w:val="0563c1"/>
          <w:sz w:val="20"/>
          <w:szCs w:val="20"/>
          <w:rtl w:val="0"/>
        </w:rPr>
        <w:t xml:space="preserve"> </w:t>
      </w:r>
      <w:r w:rsidDel="00000000" w:rsidR="00000000" w:rsidRPr="00000000">
        <w:rPr>
          <w:rFonts w:ascii="Avenir" w:cs="Avenir" w:eastAsia="Avenir" w:hAnsi="Avenir"/>
          <w:sz w:val="20"/>
          <w:szCs w:val="20"/>
          <w:rtl w:val="0"/>
        </w:rPr>
        <w:t xml:space="preserve">email boxes with timely replies and accurate information. </w:t>
      </w:r>
    </w:p>
    <w:p w:rsidR="00000000" w:rsidDel="00000000" w:rsidP="00000000" w:rsidRDefault="00000000" w:rsidRPr="00000000" w14:paraId="0000001D">
      <w:pPr>
        <w:widowControl w:val="0"/>
        <w:numPr>
          <w:ilvl w:val="1"/>
          <w:numId w:val="2"/>
        </w:numPr>
        <w:spacing w:before="100" w:line="360" w:lineRule="auto"/>
        <w:ind w:left="1440" w:hanging="360"/>
        <w:jc w:val="both"/>
        <w:rPr>
          <w:rFonts w:ascii="Avenir" w:cs="Avenir" w:eastAsia="Avenir" w:hAnsi="Avenir"/>
          <w:sz w:val="20"/>
          <w:szCs w:val="20"/>
        </w:rPr>
      </w:pPr>
      <w:r w:rsidDel="00000000" w:rsidR="00000000" w:rsidRPr="00000000">
        <w:rPr>
          <w:rFonts w:ascii="Avenir" w:cs="Avenir" w:eastAsia="Avenir" w:hAnsi="Avenir"/>
          <w:sz w:val="20"/>
          <w:szCs w:val="20"/>
          <w:rtl w:val="0"/>
        </w:rPr>
        <w:t xml:space="preserve">Manages the mailing of all Adventure Guide requests</w:t>
      </w:r>
    </w:p>
    <w:p w:rsidR="00000000" w:rsidDel="00000000" w:rsidP="00000000" w:rsidRDefault="00000000" w:rsidRPr="00000000" w14:paraId="0000001E">
      <w:pPr>
        <w:widowControl w:val="0"/>
        <w:numPr>
          <w:ilvl w:val="1"/>
          <w:numId w:val="2"/>
        </w:numPr>
        <w:spacing w:before="100" w:line="360" w:lineRule="auto"/>
        <w:ind w:left="1440" w:hanging="360"/>
        <w:jc w:val="both"/>
        <w:rPr>
          <w:rFonts w:ascii="Avenir" w:cs="Avenir" w:eastAsia="Avenir" w:hAnsi="Avenir"/>
          <w:sz w:val="20"/>
          <w:szCs w:val="20"/>
        </w:rPr>
      </w:pPr>
      <w:r w:rsidDel="00000000" w:rsidR="00000000" w:rsidRPr="00000000">
        <w:rPr>
          <w:rFonts w:ascii="Avenir" w:cs="Avenir" w:eastAsia="Avenir" w:hAnsi="Avenir"/>
          <w:sz w:val="20"/>
          <w:szCs w:val="20"/>
          <w:rtl w:val="0"/>
        </w:rPr>
        <w:t xml:space="preserve">Handles general office administration tasks, including, but not limited to, maintaining branded inventory and creating tracking systems for trade show items.</w:t>
      </w:r>
    </w:p>
    <w:p w:rsidR="00000000" w:rsidDel="00000000" w:rsidP="00000000" w:rsidRDefault="00000000" w:rsidRPr="00000000" w14:paraId="0000001F">
      <w:pPr>
        <w:widowControl w:val="0"/>
        <w:numPr>
          <w:ilvl w:val="1"/>
          <w:numId w:val="2"/>
        </w:numPr>
        <w:spacing w:before="100" w:line="360" w:lineRule="auto"/>
        <w:ind w:left="1440" w:hanging="360"/>
        <w:jc w:val="both"/>
        <w:rPr>
          <w:rFonts w:ascii="Avenir" w:cs="Avenir" w:eastAsia="Avenir" w:hAnsi="Avenir"/>
          <w:sz w:val="20"/>
          <w:szCs w:val="20"/>
        </w:rPr>
      </w:pPr>
      <w:r w:rsidDel="00000000" w:rsidR="00000000" w:rsidRPr="00000000">
        <w:rPr>
          <w:rFonts w:ascii="Avenir" w:cs="Avenir" w:eastAsia="Avenir" w:hAnsi="Avenir"/>
          <w:sz w:val="20"/>
          <w:szCs w:val="20"/>
          <w:rtl w:val="0"/>
        </w:rPr>
        <w:t xml:space="preserve">Other duties as assigned</w:t>
      </w:r>
      <w:r w:rsidDel="00000000" w:rsidR="00000000" w:rsidRPr="00000000">
        <w:rPr>
          <w:rtl w:val="0"/>
        </w:rPr>
      </w:r>
    </w:p>
    <w:p w:rsidR="00000000" w:rsidDel="00000000" w:rsidP="00000000" w:rsidRDefault="00000000" w:rsidRPr="00000000" w14:paraId="00000020">
      <w:pPr>
        <w:pBdr>
          <w:top w:color="d9d9e3" w:space="0" w:sz="0" w:val="none"/>
          <w:left w:color="d9d9e3" w:space="0" w:sz="0" w:val="none"/>
          <w:bottom w:color="d9d9e3" w:space="0" w:sz="0" w:val="none"/>
          <w:right w:color="d9d9e3" w:space="0" w:sz="0" w:val="none"/>
          <w:between w:color="d9d9e3" w:space="0" w:sz="0" w:val="none"/>
        </w:pBdr>
        <w:spacing w:after="240" w:before="240" w:line="276" w:lineRule="auto"/>
        <w:jc w:val="both"/>
        <w:rPr>
          <w:rFonts w:ascii="Avenir" w:cs="Avenir" w:eastAsia="Avenir" w:hAnsi="Avenir"/>
          <w:i w:val="1"/>
          <w:sz w:val="20"/>
          <w:szCs w:val="20"/>
          <w:u w:val="single"/>
        </w:rPr>
      </w:pPr>
      <w:r w:rsidDel="00000000" w:rsidR="00000000" w:rsidRPr="00000000">
        <w:rPr>
          <w:rFonts w:ascii="Avenir" w:cs="Avenir" w:eastAsia="Avenir" w:hAnsi="Avenir"/>
          <w:i w:val="1"/>
          <w:sz w:val="20"/>
          <w:szCs w:val="20"/>
          <w:u w:val="single"/>
          <w:rtl w:val="0"/>
        </w:rPr>
        <w:t xml:space="preserve">Education And Experience</w:t>
      </w:r>
    </w:p>
    <w:p w:rsidR="00000000" w:rsidDel="00000000" w:rsidP="00000000" w:rsidRDefault="00000000" w:rsidRPr="00000000" w14:paraId="00000021">
      <w:pPr>
        <w:numPr>
          <w:ilvl w:val="0"/>
          <w:numId w:val="5"/>
        </w:numPr>
        <w:pBdr>
          <w:top w:color="d9d9e3" w:space="0" w:sz="0" w:val="none"/>
          <w:left w:color="d9d9e3" w:space="0" w:sz="0" w:val="none"/>
          <w:bottom w:color="d9d9e3" w:space="0" w:sz="0" w:val="none"/>
          <w:right w:color="d9d9e3" w:space="0" w:sz="0" w:val="none"/>
          <w:between w:color="d9d9e3" w:space="0" w:sz="0" w:val="none"/>
        </w:pBdr>
        <w:spacing w:after="0" w:afterAutospacing="0" w:before="240" w:line="360" w:lineRule="auto"/>
        <w:ind w:left="720" w:hanging="360"/>
        <w:jc w:val="both"/>
        <w:rPr>
          <w:rFonts w:ascii="Avenir" w:cs="Avenir" w:eastAsia="Avenir" w:hAnsi="Avenir"/>
          <w:sz w:val="20"/>
          <w:szCs w:val="20"/>
        </w:rPr>
      </w:pPr>
      <w:r w:rsidDel="00000000" w:rsidR="00000000" w:rsidRPr="00000000">
        <w:rPr>
          <w:rFonts w:ascii="Avenir" w:cs="Avenir" w:eastAsia="Avenir" w:hAnsi="Avenir"/>
          <w:sz w:val="20"/>
          <w:szCs w:val="20"/>
          <w:rtl w:val="0"/>
        </w:rPr>
        <w:t xml:space="preserve">Bachelor’s Degree in Business, Communications, Journalism, Marketing, Public Relations, or a related field is preferred, but not required.</w:t>
      </w:r>
    </w:p>
    <w:p w:rsidR="00000000" w:rsidDel="00000000" w:rsidP="00000000" w:rsidRDefault="00000000" w:rsidRPr="00000000" w14:paraId="00000022">
      <w:pPr>
        <w:numPr>
          <w:ilvl w:val="0"/>
          <w:numId w:val="5"/>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360" w:lineRule="auto"/>
        <w:ind w:left="720" w:hanging="360"/>
        <w:jc w:val="both"/>
        <w:rPr>
          <w:rFonts w:ascii="Avenir" w:cs="Avenir" w:eastAsia="Avenir" w:hAnsi="Avenir"/>
          <w:sz w:val="20"/>
          <w:szCs w:val="20"/>
        </w:rPr>
      </w:pPr>
      <w:r w:rsidDel="00000000" w:rsidR="00000000" w:rsidRPr="00000000">
        <w:rPr>
          <w:rFonts w:ascii="Avenir" w:cs="Avenir" w:eastAsia="Avenir" w:hAnsi="Avenir"/>
          <w:sz w:val="20"/>
          <w:szCs w:val="20"/>
          <w:rtl w:val="0"/>
        </w:rPr>
        <w:t xml:space="preserve">Minimum of one year of proven experience in marketing, social media, communication, or content development. </w:t>
      </w:r>
    </w:p>
    <w:p w:rsidR="00000000" w:rsidDel="00000000" w:rsidP="00000000" w:rsidRDefault="00000000" w:rsidRPr="00000000" w14:paraId="00000023">
      <w:pPr>
        <w:numPr>
          <w:ilvl w:val="0"/>
          <w:numId w:val="5"/>
        </w:numPr>
        <w:spacing w:after="0" w:afterAutospacing="0" w:before="0" w:beforeAutospacing="0" w:line="360" w:lineRule="auto"/>
        <w:ind w:left="720" w:hanging="360"/>
        <w:rPr>
          <w:rFonts w:ascii="Avenir" w:cs="Avenir" w:eastAsia="Avenir" w:hAnsi="Avenir"/>
          <w:sz w:val="20"/>
          <w:szCs w:val="20"/>
        </w:rPr>
      </w:pPr>
      <w:r w:rsidDel="00000000" w:rsidR="00000000" w:rsidRPr="00000000">
        <w:rPr>
          <w:rFonts w:ascii="Avenir" w:cs="Avenir" w:eastAsia="Avenir" w:hAnsi="Avenir"/>
          <w:sz w:val="20"/>
          <w:szCs w:val="20"/>
          <w:rtl w:val="0"/>
        </w:rPr>
        <w:t xml:space="preserve">Proficiency in Microsoft Office Suite (Excel, Word, PowerPoint) is required.</w:t>
      </w:r>
    </w:p>
    <w:p w:rsidR="00000000" w:rsidDel="00000000" w:rsidP="00000000" w:rsidRDefault="00000000" w:rsidRPr="00000000" w14:paraId="00000024">
      <w:pPr>
        <w:numPr>
          <w:ilvl w:val="0"/>
          <w:numId w:val="5"/>
        </w:numPr>
        <w:spacing w:after="0" w:afterAutospacing="0" w:before="0" w:beforeAutospacing="0" w:line="360" w:lineRule="auto"/>
        <w:ind w:left="720" w:hanging="360"/>
        <w:rPr>
          <w:rFonts w:ascii="Avenir" w:cs="Avenir" w:eastAsia="Avenir" w:hAnsi="Avenir"/>
          <w:sz w:val="20"/>
          <w:szCs w:val="20"/>
        </w:rPr>
      </w:pPr>
      <w:r w:rsidDel="00000000" w:rsidR="00000000" w:rsidRPr="00000000">
        <w:rPr>
          <w:rFonts w:ascii="Avenir" w:cs="Avenir" w:eastAsia="Avenir" w:hAnsi="Avenir"/>
          <w:sz w:val="20"/>
          <w:szCs w:val="20"/>
          <w:rtl w:val="0"/>
        </w:rPr>
        <w:t xml:space="preserve">Proficiency in Adobe Suite and graphic design, photo, and video editing software (Illustrator, Photoshop, Premiere, CapCut, Canva) is required.</w:t>
      </w:r>
    </w:p>
    <w:p w:rsidR="00000000" w:rsidDel="00000000" w:rsidP="00000000" w:rsidRDefault="00000000" w:rsidRPr="00000000" w14:paraId="00000025">
      <w:pPr>
        <w:numPr>
          <w:ilvl w:val="0"/>
          <w:numId w:val="5"/>
        </w:numPr>
        <w:spacing w:after="0" w:afterAutospacing="0" w:before="0" w:beforeAutospacing="0" w:line="360" w:lineRule="auto"/>
        <w:ind w:left="720" w:hanging="360"/>
        <w:rPr>
          <w:rFonts w:ascii="Avenir" w:cs="Avenir" w:eastAsia="Avenir" w:hAnsi="Avenir"/>
          <w:sz w:val="20"/>
          <w:szCs w:val="20"/>
        </w:rPr>
      </w:pPr>
      <w:r w:rsidDel="00000000" w:rsidR="00000000" w:rsidRPr="00000000">
        <w:rPr>
          <w:rFonts w:ascii="Avenir" w:cs="Avenir" w:eastAsia="Avenir" w:hAnsi="Avenir"/>
          <w:sz w:val="20"/>
          <w:szCs w:val="20"/>
          <w:rtl w:val="0"/>
        </w:rPr>
        <w:t xml:space="preserve">Experience managing social media business accounts on platforms like Instagram, Facebook, and LinkedIn is preferred.</w:t>
      </w:r>
    </w:p>
    <w:p w:rsidR="00000000" w:rsidDel="00000000" w:rsidP="00000000" w:rsidRDefault="00000000" w:rsidRPr="00000000" w14:paraId="00000026">
      <w:pPr>
        <w:numPr>
          <w:ilvl w:val="0"/>
          <w:numId w:val="5"/>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360" w:lineRule="auto"/>
        <w:ind w:left="720" w:hanging="360"/>
        <w:jc w:val="both"/>
        <w:rPr>
          <w:rFonts w:ascii="Avenir" w:cs="Avenir" w:eastAsia="Avenir" w:hAnsi="Avenir"/>
          <w:sz w:val="20"/>
          <w:szCs w:val="20"/>
        </w:rPr>
      </w:pPr>
      <w:r w:rsidDel="00000000" w:rsidR="00000000" w:rsidRPr="00000000">
        <w:rPr>
          <w:rFonts w:ascii="Avenir" w:cs="Avenir" w:eastAsia="Avenir" w:hAnsi="Avenir"/>
          <w:sz w:val="20"/>
          <w:szCs w:val="20"/>
          <w:rtl w:val="0"/>
        </w:rPr>
        <w:t xml:space="preserve">A passion for travel, culture, and storytelling that translates into compelling content.</w:t>
      </w:r>
    </w:p>
    <w:p w:rsidR="00000000" w:rsidDel="00000000" w:rsidP="00000000" w:rsidRDefault="00000000" w:rsidRPr="00000000" w14:paraId="00000027">
      <w:pPr>
        <w:numPr>
          <w:ilvl w:val="0"/>
          <w:numId w:val="5"/>
        </w:numPr>
        <w:spacing w:after="220" w:before="0" w:beforeAutospacing="0" w:line="360" w:lineRule="auto"/>
        <w:ind w:left="720" w:hanging="360"/>
        <w:rPr>
          <w:rFonts w:ascii="Avenir" w:cs="Avenir" w:eastAsia="Avenir" w:hAnsi="Avenir"/>
          <w:sz w:val="20"/>
          <w:szCs w:val="20"/>
        </w:rPr>
      </w:pPr>
      <w:r w:rsidDel="00000000" w:rsidR="00000000" w:rsidRPr="00000000">
        <w:rPr>
          <w:rFonts w:ascii="Avenir" w:cs="Avenir" w:eastAsia="Avenir" w:hAnsi="Avenir"/>
          <w:sz w:val="20"/>
          <w:szCs w:val="20"/>
          <w:rtl w:val="0"/>
        </w:rPr>
        <w:t xml:space="preserve">Performs related work as required.</w:t>
      </w:r>
    </w:p>
    <w:p w:rsidR="00000000" w:rsidDel="00000000" w:rsidP="00000000" w:rsidRDefault="00000000" w:rsidRPr="00000000" w14:paraId="00000028">
      <w:pPr>
        <w:pBdr>
          <w:top w:color="d9d9e3" w:space="0" w:sz="0" w:val="none"/>
          <w:left w:color="d9d9e3" w:space="0" w:sz="0" w:val="none"/>
          <w:bottom w:color="d9d9e3" w:space="0" w:sz="0" w:val="none"/>
          <w:right w:color="d9d9e3" w:space="0" w:sz="0" w:val="none"/>
          <w:between w:color="d9d9e3" w:space="0" w:sz="0" w:val="none"/>
        </w:pBdr>
        <w:spacing w:after="300" w:before="300" w:line="276" w:lineRule="auto"/>
        <w:ind w:right="0"/>
        <w:jc w:val="both"/>
        <w:rPr>
          <w:rFonts w:ascii="Avenir" w:cs="Avenir" w:eastAsia="Avenir" w:hAnsi="Avenir"/>
          <w:b w:val="1"/>
          <w:i w:val="1"/>
          <w:sz w:val="20"/>
          <w:szCs w:val="20"/>
          <w:u w:val="single"/>
        </w:rPr>
      </w:pPr>
      <w:r w:rsidDel="00000000" w:rsidR="00000000" w:rsidRPr="00000000">
        <w:rPr>
          <w:rFonts w:ascii="Avenir" w:cs="Avenir" w:eastAsia="Avenir" w:hAnsi="Avenir"/>
          <w:b w:val="1"/>
          <w:i w:val="1"/>
          <w:sz w:val="20"/>
          <w:szCs w:val="20"/>
          <w:u w:val="single"/>
          <w:rtl w:val="0"/>
        </w:rPr>
        <w:t xml:space="preserve">Skills</w:t>
      </w:r>
    </w:p>
    <w:p w:rsidR="00000000" w:rsidDel="00000000" w:rsidP="00000000" w:rsidRDefault="00000000" w:rsidRPr="00000000" w14:paraId="00000029">
      <w:pPr>
        <w:numPr>
          <w:ilvl w:val="0"/>
          <w:numId w:val="3"/>
        </w:numPr>
        <w:spacing w:after="0" w:afterAutospacing="0" w:line="360" w:lineRule="auto"/>
        <w:ind w:left="720" w:right="0" w:hanging="360"/>
        <w:jc w:val="both"/>
        <w:rPr>
          <w:rFonts w:ascii="Avenir" w:cs="Avenir" w:eastAsia="Avenir" w:hAnsi="Avenir"/>
          <w:sz w:val="20"/>
          <w:szCs w:val="20"/>
        </w:rPr>
      </w:pPr>
      <w:r w:rsidDel="00000000" w:rsidR="00000000" w:rsidRPr="00000000">
        <w:rPr>
          <w:rFonts w:ascii="Avenir" w:cs="Avenir" w:eastAsia="Avenir" w:hAnsi="Avenir"/>
          <w:b w:val="1"/>
          <w:sz w:val="20"/>
          <w:szCs w:val="20"/>
          <w:rtl w:val="0"/>
        </w:rPr>
        <w:t xml:space="preserve">Project Management</w:t>
      </w:r>
      <w:r w:rsidDel="00000000" w:rsidR="00000000" w:rsidRPr="00000000">
        <w:rPr>
          <w:rFonts w:ascii="Avenir" w:cs="Avenir" w:eastAsia="Avenir" w:hAnsi="Avenir"/>
          <w:sz w:val="20"/>
          <w:szCs w:val="20"/>
          <w:rtl w:val="0"/>
        </w:rPr>
        <w:t xml:space="preserve">: Ability to manage multiple projects simultaneously, prioritize tasks, and meet deadlines. </w:t>
      </w:r>
    </w:p>
    <w:p w:rsidR="00000000" w:rsidDel="00000000" w:rsidP="00000000" w:rsidRDefault="00000000" w:rsidRPr="00000000" w14:paraId="0000002A">
      <w:pPr>
        <w:numPr>
          <w:ilvl w:val="0"/>
          <w:numId w:val="3"/>
        </w:numPr>
        <w:spacing w:after="0" w:afterAutospacing="0" w:line="360" w:lineRule="auto"/>
        <w:ind w:left="720" w:right="0" w:hanging="360"/>
        <w:jc w:val="both"/>
        <w:rPr>
          <w:rFonts w:ascii="Avenir" w:cs="Avenir" w:eastAsia="Avenir" w:hAnsi="Avenir"/>
          <w:sz w:val="20"/>
          <w:szCs w:val="20"/>
        </w:rPr>
      </w:pPr>
      <w:r w:rsidDel="00000000" w:rsidR="00000000" w:rsidRPr="00000000">
        <w:rPr>
          <w:rFonts w:ascii="Avenir" w:cs="Avenir" w:eastAsia="Avenir" w:hAnsi="Avenir"/>
          <w:b w:val="1"/>
          <w:sz w:val="20"/>
          <w:szCs w:val="20"/>
          <w:rtl w:val="0"/>
        </w:rPr>
        <w:t xml:space="preserve">Time management and Organization</w:t>
      </w:r>
      <w:r w:rsidDel="00000000" w:rsidR="00000000" w:rsidRPr="00000000">
        <w:rPr>
          <w:rFonts w:ascii="Avenir" w:cs="Avenir" w:eastAsia="Avenir" w:hAnsi="Avenir"/>
          <w:sz w:val="20"/>
          <w:szCs w:val="20"/>
          <w:rtl w:val="0"/>
        </w:rPr>
        <w:t xml:space="preserve">: Ability to manage time effectively and maintain workflow organization</w:t>
      </w:r>
    </w:p>
    <w:p w:rsidR="00000000" w:rsidDel="00000000" w:rsidP="00000000" w:rsidRDefault="00000000" w:rsidRPr="00000000" w14:paraId="0000002B">
      <w:pPr>
        <w:numPr>
          <w:ilvl w:val="0"/>
          <w:numId w:val="3"/>
        </w:numPr>
        <w:spacing w:after="0" w:afterAutospacing="0" w:line="360" w:lineRule="auto"/>
        <w:ind w:left="720" w:right="0" w:hanging="360"/>
        <w:jc w:val="both"/>
        <w:rPr>
          <w:rFonts w:ascii="Avenir" w:cs="Avenir" w:eastAsia="Avenir" w:hAnsi="Avenir"/>
          <w:sz w:val="20"/>
          <w:szCs w:val="20"/>
        </w:rPr>
      </w:pPr>
      <w:r w:rsidDel="00000000" w:rsidR="00000000" w:rsidRPr="00000000">
        <w:rPr>
          <w:rFonts w:ascii="Avenir" w:cs="Avenir" w:eastAsia="Avenir" w:hAnsi="Avenir"/>
          <w:b w:val="1"/>
          <w:sz w:val="20"/>
          <w:szCs w:val="20"/>
          <w:rtl w:val="0"/>
        </w:rPr>
        <w:t xml:space="preserve">Collaboration and Adaptability</w:t>
      </w:r>
      <w:r w:rsidDel="00000000" w:rsidR="00000000" w:rsidRPr="00000000">
        <w:rPr>
          <w:rFonts w:ascii="Avenir" w:cs="Avenir" w:eastAsia="Avenir" w:hAnsi="Avenir"/>
          <w:sz w:val="20"/>
          <w:szCs w:val="20"/>
          <w:rtl w:val="0"/>
        </w:rPr>
        <w:t xml:space="preserve">:  Capable of working effectively independently and as part of a team, and comfortable in in-person and virtual work environments.</w:t>
      </w:r>
      <w:r w:rsidDel="00000000" w:rsidR="00000000" w:rsidRPr="00000000">
        <w:rPr>
          <w:rtl w:val="0"/>
        </w:rPr>
      </w:r>
    </w:p>
    <w:p w:rsidR="00000000" w:rsidDel="00000000" w:rsidP="00000000" w:rsidRDefault="00000000" w:rsidRPr="00000000" w14:paraId="0000002C">
      <w:pPr>
        <w:numPr>
          <w:ilvl w:val="0"/>
          <w:numId w:val="3"/>
        </w:numPr>
        <w:spacing w:after="0" w:afterAutospacing="0" w:line="360" w:lineRule="auto"/>
        <w:ind w:left="720" w:right="0" w:hanging="360"/>
        <w:jc w:val="both"/>
        <w:rPr>
          <w:rFonts w:ascii="Avenir" w:cs="Avenir" w:eastAsia="Avenir" w:hAnsi="Avenir"/>
          <w:sz w:val="20"/>
          <w:szCs w:val="20"/>
        </w:rPr>
      </w:pPr>
      <w:r w:rsidDel="00000000" w:rsidR="00000000" w:rsidRPr="00000000">
        <w:rPr>
          <w:rFonts w:ascii="Avenir" w:cs="Avenir" w:eastAsia="Avenir" w:hAnsi="Avenir"/>
          <w:b w:val="1"/>
          <w:sz w:val="20"/>
          <w:szCs w:val="20"/>
          <w:rtl w:val="0"/>
        </w:rPr>
        <w:t xml:space="preserve">Strategic Thinking</w:t>
      </w:r>
      <w:r w:rsidDel="00000000" w:rsidR="00000000" w:rsidRPr="00000000">
        <w:rPr>
          <w:rFonts w:ascii="Avenir" w:cs="Avenir" w:eastAsia="Avenir" w:hAnsi="Avenir"/>
          <w:sz w:val="20"/>
          <w:szCs w:val="20"/>
          <w:rtl w:val="0"/>
        </w:rPr>
        <w:t xml:space="preserve">: Able to think strategically while also focusing on tactical execution and demonstrates proactive problem-solving abilities.</w:t>
      </w:r>
    </w:p>
    <w:p w:rsidR="00000000" w:rsidDel="00000000" w:rsidP="00000000" w:rsidRDefault="00000000" w:rsidRPr="00000000" w14:paraId="0000002D">
      <w:pPr>
        <w:numPr>
          <w:ilvl w:val="0"/>
          <w:numId w:val="3"/>
        </w:numPr>
        <w:spacing w:after="0" w:afterAutospacing="0" w:line="360" w:lineRule="auto"/>
        <w:ind w:left="720" w:right="0" w:hanging="360"/>
        <w:jc w:val="both"/>
        <w:rPr>
          <w:rFonts w:ascii="Avenir" w:cs="Avenir" w:eastAsia="Avenir" w:hAnsi="Avenir"/>
          <w:sz w:val="20"/>
          <w:szCs w:val="20"/>
        </w:rPr>
      </w:pPr>
      <w:r w:rsidDel="00000000" w:rsidR="00000000" w:rsidRPr="00000000">
        <w:rPr>
          <w:rFonts w:ascii="Avenir" w:cs="Avenir" w:eastAsia="Avenir" w:hAnsi="Avenir"/>
          <w:b w:val="1"/>
          <w:sz w:val="20"/>
          <w:szCs w:val="20"/>
          <w:rtl w:val="0"/>
        </w:rPr>
        <w:t xml:space="preserve">Communication (Written &amp; Verbal)</w:t>
      </w:r>
      <w:r w:rsidDel="00000000" w:rsidR="00000000" w:rsidRPr="00000000">
        <w:rPr>
          <w:rFonts w:ascii="Avenir" w:cs="Avenir" w:eastAsia="Avenir" w:hAnsi="Avenir"/>
          <w:sz w:val="20"/>
          <w:szCs w:val="20"/>
          <w:rtl w:val="0"/>
        </w:rPr>
        <w:t xml:space="preserve">: Effectively communicating written and verbal marketing messages, with a keen eye for detail and creativity in storytelling.</w:t>
      </w:r>
    </w:p>
    <w:p w:rsidR="00000000" w:rsidDel="00000000" w:rsidP="00000000" w:rsidRDefault="00000000" w:rsidRPr="00000000" w14:paraId="0000002E">
      <w:pPr>
        <w:numPr>
          <w:ilvl w:val="0"/>
          <w:numId w:val="3"/>
        </w:numPr>
        <w:spacing w:after="0" w:afterAutospacing="0" w:line="360" w:lineRule="auto"/>
        <w:ind w:left="720" w:right="0" w:hanging="360"/>
        <w:jc w:val="both"/>
        <w:rPr>
          <w:rFonts w:ascii="Avenir" w:cs="Avenir" w:eastAsia="Avenir" w:hAnsi="Avenir"/>
          <w:sz w:val="20"/>
          <w:szCs w:val="20"/>
        </w:rPr>
      </w:pPr>
      <w:r w:rsidDel="00000000" w:rsidR="00000000" w:rsidRPr="00000000">
        <w:rPr>
          <w:rFonts w:ascii="Avenir" w:cs="Avenir" w:eastAsia="Avenir" w:hAnsi="Avenir"/>
          <w:b w:val="1"/>
          <w:sz w:val="20"/>
          <w:szCs w:val="20"/>
          <w:rtl w:val="0"/>
        </w:rPr>
        <w:t xml:space="preserve">Content Creation</w:t>
      </w:r>
      <w:r w:rsidDel="00000000" w:rsidR="00000000" w:rsidRPr="00000000">
        <w:rPr>
          <w:rFonts w:ascii="Avenir" w:cs="Avenir" w:eastAsia="Avenir" w:hAnsi="Avenir"/>
          <w:sz w:val="20"/>
          <w:szCs w:val="20"/>
          <w:rtl w:val="0"/>
        </w:rPr>
        <w:t xml:space="preserve">: Proficiency in creating and editing photos and videos, using tools such as Adobe Creative Suite, CapCut, Canva, or similar software.</w:t>
      </w:r>
    </w:p>
    <w:p w:rsidR="00000000" w:rsidDel="00000000" w:rsidP="00000000" w:rsidRDefault="00000000" w:rsidRPr="00000000" w14:paraId="0000002F">
      <w:pPr>
        <w:numPr>
          <w:ilvl w:val="0"/>
          <w:numId w:val="3"/>
        </w:numPr>
        <w:spacing w:after="0" w:afterAutospacing="0" w:line="360" w:lineRule="auto"/>
        <w:ind w:left="720" w:right="0" w:hanging="360"/>
        <w:jc w:val="both"/>
        <w:rPr>
          <w:rFonts w:ascii="Avenir" w:cs="Avenir" w:eastAsia="Avenir" w:hAnsi="Avenir"/>
          <w:sz w:val="20"/>
          <w:szCs w:val="20"/>
        </w:rPr>
      </w:pPr>
      <w:r w:rsidDel="00000000" w:rsidR="00000000" w:rsidRPr="00000000">
        <w:rPr>
          <w:rFonts w:ascii="Avenir" w:cs="Avenir" w:eastAsia="Avenir" w:hAnsi="Avenir"/>
          <w:b w:val="1"/>
          <w:sz w:val="20"/>
          <w:szCs w:val="20"/>
          <w:rtl w:val="0"/>
        </w:rPr>
        <w:t xml:space="preserve">Social Media and Website Coordination</w:t>
      </w:r>
      <w:r w:rsidDel="00000000" w:rsidR="00000000" w:rsidRPr="00000000">
        <w:rPr>
          <w:rFonts w:ascii="Avenir" w:cs="Avenir" w:eastAsia="Avenir" w:hAnsi="Avenir"/>
          <w:sz w:val="20"/>
          <w:szCs w:val="20"/>
          <w:rtl w:val="0"/>
        </w:rPr>
        <w:t xml:space="preserve">:  Basic understanding of marketing and promotional channels, their features, and best practices for content optimization. </w:t>
      </w:r>
    </w:p>
    <w:p w:rsidR="00000000" w:rsidDel="00000000" w:rsidP="00000000" w:rsidRDefault="00000000" w:rsidRPr="00000000" w14:paraId="00000030">
      <w:pPr>
        <w:numPr>
          <w:ilvl w:val="0"/>
          <w:numId w:val="3"/>
        </w:numPr>
        <w:spacing w:after="0" w:afterAutospacing="0" w:line="360" w:lineRule="auto"/>
        <w:ind w:left="720" w:right="0" w:hanging="360"/>
        <w:jc w:val="both"/>
        <w:rPr>
          <w:rFonts w:ascii="Avenir" w:cs="Avenir" w:eastAsia="Avenir" w:hAnsi="Avenir"/>
          <w:sz w:val="20"/>
          <w:szCs w:val="20"/>
        </w:rPr>
      </w:pPr>
      <w:r w:rsidDel="00000000" w:rsidR="00000000" w:rsidRPr="00000000">
        <w:rPr>
          <w:rFonts w:ascii="Avenir" w:cs="Avenir" w:eastAsia="Avenir" w:hAnsi="Avenir"/>
          <w:b w:val="1"/>
          <w:sz w:val="20"/>
          <w:szCs w:val="20"/>
          <w:rtl w:val="0"/>
        </w:rPr>
        <w:t xml:space="preserve">Market Research</w:t>
      </w:r>
      <w:r w:rsidDel="00000000" w:rsidR="00000000" w:rsidRPr="00000000">
        <w:rPr>
          <w:rFonts w:ascii="Avenir" w:cs="Avenir" w:eastAsia="Avenir" w:hAnsi="Avenir"/>
          <w:sz w:val="20"/>
          <w:szCs w:val="20"/>
          <w:rtl w:val="0"/>
        </w:rPr>
        <w:t xml:space="preserve">: Knowledge of market research techniques and methodologies. </w:t>
      </w:r>
      <w:r w:rsidDel="00000000" w:rsidR="00000000" w:rsidRPr="00000000">
        <w:rPr>
          <w:rtl w:val="0"/>
        </w:rPr>
      </w:r>
    </w:p>
    <w:p w:rsidR="00000000" w:rsidDel="00000000" w:rsidP="00000000" w:rsidRDefault="00000000" w:rsidRPr="00000000" w14:paraId="00000031">
      <w:pPr>
        <w:numPr>
          <w:ilvl w:val="0"/>
          <w:numId w:val="3"/>
        </w:numPr>
        <w:spacing w:after="200" w:line="360" w:lineRule="auto"/>
        <w:ind w:left="720" w:right="0" w:hanging="360"/>
        <w:jc w:val="both"/>
        <w:rPr>
          <w:rFonts w:ascii="Avenir" w:cs="Avenir" w:eastAsia="Avenir" w:hAnsi="Avenir"/>
          <w:sz w:val="20"/>
          <w:szCs w:val="20"/>
        </w:rPr>
      </w:pPr>
      <w:r w:rsidDel="00000000" w:rsidR="00000000" w:rsidRPr="00000000">
        <w:rPr>
          <w:rFonts w:ascii="Avenir" w:cs="Avenir" w:eastAsia="Avenir" w:hAnsi="Avenir"/>
          <w:b w:val="1"/>
          <w:sz w:val="20"/>
          <w:szCs w:val="20"/>
          <w:rtl w:val="0"/>
        </w:rPr>
        <w:t xml:space="preserve">Data Analysis</w:t>
      </w:r>
      <w:r w:rsidDel="00000000" w:rsidR="00000000" w:rsidRPr="00000000">
        <w:rPr>
          <w:rFonts w:ascii="Avenir" w:cs="Avenir" w:eastAsia="Avenir" w:hAnsi="Avenir"/>
          <w:sz w:val="20"/>
          <w:szCs w:val="20"/>
          <w:rtl w:val="0"/>
        </w:rPr>
        <w:t xml:space="preserve">: Strong analytical skills to interpret data and identify trends. </w:t>
      </w:r>
    </w:p>
    <w:p w:rsidR="00000000" w:rsidDel="00000000" w:rsidP="00000000" w:rsidRDefault="00000000" w:rsidRPr="00000000" w14:paraId="00000032">
      <w:pPr>
        <w:pBdr>
          <w:top w:color="d9d9e3" w:space="0" w:sz="0" w:val="none"/>
          <w:left w:color="d9d9e3" w:space="0" w:sz="0" w:val="none"/>
          <w:bottom w:color="d9d9e3" w:space="0" w:sz="0" w:val="none"/>
          <w:right w:color="d9d9e3" w:space="0" w:sz="0" w:val="none"/>
          <w:between w:color="d9d9e3" w:space="0" w:sz="0" w:val="none"/>
        </w:pBdr>
        <w:spacing w:after="300" w:before="300" w:lineRule="auto"/>
        <w:jc w:val="both"/>
        <w:rPr>
          <w:rFonts w:ascii="Avenir" w:cs="Avenir" w:eastAsia="Avenir" w:hAnsi="Avenir"/>
          <w:b w:val="1"/>
          <w:i w:val="1"/>
          <w:sz w:val="20"/>
          <w:szCs w:val="20"/>
          <w:u w:val="single"/>
        </w:rPr>
      </w:pPr>
      <w:r w:rsidDel="00000000" w:rsidR="00000000" w:rsidRPr="00000000">
        <w:rPr>
          <w:rFonts w:ascii="Avenir" w:cs="Avenir" w:eastAsia="Avenir" w:hAnsi="Avenir"/>
          <w:b w:val="1"/>
          <w:i w:val="1"/>
          <w:sz w:val="20"/>
          <w:szCs w:val="20"/>
          <w:u w:val="single"/>
          <w:rtl w:val="0"/>
        </w:rPr>
        <w:t xml:space="preserve">Essential Functions</w:t>
      </w:r>
    </w:p>
    <w:p w:rsidR="00000000" w:rsidDel="00000000" w:rsidP="00000000" w:rsidRDefault="00000000" w:rsidRPr="00000000" w14:paraId="00000033">
      <w:pPr>
        <w:numPr>
          <w:ilvl w:val="0"/>
          <w:numId w:val="4"/>
        </w:numPr>
        <w:shd w:fill="ffffff" w:val="clear"/>
        <w:spacing w:after="0" w:afterAutospacing="0" w:line="360" w:lineRule="auto"/>
        <w:ind w:left="720" w:hanging="360"/>
        <w:rPr>
          <w:rFonts w:ascii="Avenir" w:cs="Avenir" w:eastAsia="Avenir" w:hAnsi="Avenir"/>
          <w:sz w:val="20"/>
          <w:szCs w:val="20"/>
        </w:rPr>
      </w:pPr>
      <w:r w:rsidDel="00000000" w:rsidR="00000000" w:rsidRPr="00000000">
        <w:rPr>
          <w:rFonts w:ascii="Avenir" w:cs="Avenir" w:eastAsia="Avenir" w:hAnsi="Avenir"/>
          <w:sz w:val="20"/>
          <w:szCs w:val="20"/>
          <w:rtl w:val="0"/>
        </w:rPr>
        <w:t xml:space="preserve">Possession and continued maintenance of a valid class C California driver's license or the ability to provide alternative transportation as approved by the appointing authority and a safe driving record.</w:t>
      </w:r>
    </w:p>
    <w:p w:rsidR="00000000" w:rsidDel="00000000" w:rsidP="00000000" w:rsidRDefault="00000000" w:rsidRPr="00000000" w14:paraId="00000034">
      <w:pPr>
        <w:numPr>
          <w:ilvl w:val="0"/>
          <w:numId w:val="4"/>
        </w:numPr>
        <w:spacing w:after="0" w:afterAutospacing="0" w:before="0" w:beforeAutospacing="0" w:line="360" w:lineRule="auto"/>
        <w:ind w:left="720" w:hanging="360"/>
        <w:rPr>
          <w:rFonts w:ascii="Avenir" w:cs="Avenir" w:eastAsia="Avenir" w:hAnsi="Avenir"/>
          <w:sz w:val="20"/>
          <w:szCs w:val="20"/>
        </w:rPr>
      </w:pPr>
      <w:r w:rsidDel="00000000" w:rsidR="00000000" w:rsidRPr="00000000">
        <w:rPr>
          <w:rFonts w:ascii="Avenir" w:cs="Avenir" w:eastAsia="Avenir" w:hAnsi="Avenir"/>
          <w:sz w:val="20"/>
          <w:szCs w:val="20"/>
          <w:rtl w:val="0"/>
        </w:rPr>
        <w:t xml:space="preserve">Prolonged periods of sitting at a desk and working on a computer.</w:t>
      </w:r>
    </w:p>
    <w:p w:rsidR="00000000" w:rsidDel="00000000" w:rsidP="00000000" w:rsidRDefault="00000000" w:rsidRPr="00000000" w14:paraId="00000035">
      <w:pPr>
        <w:numPr>
          <w:ilvl w:val="0"/>
          <w:numId w:val="4"/>
        </w:numPr>
        <w:spacing w:after="0" w:afterAutospacing="0" w:before="0" w:beforeAutospacing="0" w:line="360" w:lineRule="auto"/>
        <w:ind w:left="720" w:hanging="360"/>
        <w:rPr>
          <w:rFonts w:ascii="Avenir" w:cs="Avenir" w:eastAsia="Avenir" w:hAnsi="Avenir"/>
          <w:sz w:val="20"/>
          <w:szCs w:val="20"/>
        </w:rPr>
      </w:pPr>
      <w:r w:rsidDel="00000000" w:rsidR="00000000" w:rsidRPr="00000000">
        <w:rPr>
          <w:rFonts w:ascii="Avenir" w:cs="Avenir" w:eastAsia="Avenir" w:hAnsi="Avenir"/>
          <w:sz w:val="20"/>
          <w:szCs w:val="20"/>
          <w:rtl w:val="0"/>
        </w:rPr>
        <w:t xml:space="preserve">Must be able to lift 40 lbs.</w:t>
      </w:r>
    </w:p>
    <w:p w:rsidR="00000000" w:rsidDel="00000000" w:rsidP="00000000" w:rsidRDefault="00000000" w:rsidRPr="00000000" w14:paraId="00000036">
      <w:pPr>
        <w:numPr>
          <w:ilvl w:val="0"/>
          <w:numId w:val="4"/>
        </w:numPr>
        <w:spacing w:after="220" w:before="0" w:beforeAutospacing="0" w:line="360" w:lineRule="auto"/>
        <w:ind w:left="720" w:hanging="360"/>
        <w:rPr>
          <w:rFonts w:ascii="Avenir" w:cs="Avenir" w:eastAsia="Avenir" w:hAnsi="Avenir"/>
          <w:sz w:val="20"/>
          <w:szCs w:val="20"/>
        </w:rPr>
      </w:pPr>
      <w:r w:rsidDel="00000000" w:rsidR="00000000" w:rsidRPr="00000000">
        <w:rPr>
          <w:rFonts w:ascii="Avenir" w:cs="Avenir" w:eastAsia="Avenir" w:hAnsi="Avenir"/>
          <w:sz w:val="20"/>
          <w:szCs w:val="20"/>
          <w:rtl w:val="0"/>
        </w:rPr>
        <w:t xml:space="preserve">Must be able to climb stairs, walk on inclines, and walk on uneven terrain to capture content and meet with stakeholders.</w:t>
      </w:r>
    </w:p>
    <w:p w:rsidR="00000000" w:rsidDel="00000000" w:rsidP="00000000" w:rsidRDefault="00000000" w:rsidRPr="00000000" w14:paraId="00000037">
      <w:pPr>
        <w:widowControl w:val="0"/>
        <w:spacing w:before="100" w:lineRule="auto"/>
        <w:jc w:val="both"/>
        <w:rPr>
          <w:rFonts w:ascii="Avenir" w:cs="Avenir" w:eastAsia="Avenir" w:hAnsi="Avenir"/>
          <w:b w:val="1"/>
          <w:i w:val="1"/>
          <w:sz w:val="20"/>
          <w:szCs w:val="20"/>
          <w:u w:val="single"/>
        </w:rPr>
      </w:pPr>
      <w:r w:rsidDel="00000000" w:rsidR="00000000" w:rsidRPr="00000000">
        <w:rPr>
          <w:rFonts w:ascii="Avenir" w:cs="Avenir" w:eastAsia="Avenir" w:hAnsi="Avenir"/>
          <w:i w:val="1"/>
          <w:sz w:val="20"/>
          <w:szCs w:val="20"/>
          <w:rtl w:val="0"/>
        </w:rPr>
        <w:t xml:space="preserve">Explore Butte County</w:t>
      </w:r>
      <w:r w:rsidDel="00000000" w:rsidR="00000000" w:rsidRPr="00000000">
        <w:rPr>
          <w:rFonts w:ascii="Avenir" w:cs="Avenir" w:eastAsia="Avenir" w:hAnsi="Avenir"/>
          <w:i w:val="1"/>
          <w:sz w:val="20"/>
          <w:szCs w:val="20"/>
          <w:highlight w:val="white"/>
          <w:rtl w:val="0"/>
        </w:rPr>
        <w:t xml:space="preserve"> is an equal opportunity employer to all, regardless of age, ancestry, color, disability (mental and physical), exercising the right to family care and medical leave, gender, gender expression, gender identity, genetic information, marital status, medical condition, military or veteran status, national origin, political affiliation, race, religious creed, sex (includes pregnancy, childbirth, breastfeeding, and related medical conditions), and sexual orientation. </w:t>
      </w:r>
      <w:r w:rsidDel="00000000" w:rsidR="00000000" w:rsidRPr="00000000">
        <w:rPr>
          <w:rtl w:val="0"/>
        </w:rPr>
      </w:r>
    </w:p>
    <w:sectPr>
      <w:headerReference r:id="rId6" w:type="default"/>
      <w:headerReference r:id="rId7" w:type="first"/>
      <w:footerReference r:id="rId8" w:type="first"/>
      <w:pgSz w:h="15840" w:w="12240" w:orient="portrait"/>
      <w:pgMar w:bottom="720" w:top="2160" w:left="1080" w:right="108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Avenir"/>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A">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8">
    <w:pPr>
      <w:rPr/>
    </w:pPr>
    <w:r w:rsidDel="00000000" w:rsidR="00000000" w:rsidRPr="00000000">
      <w:rPr/>
      <w:pict>
        <v:shape id="PowerPlusWaterMarkObject2" style="position:absolute;width:432.4008452277228pt;height:229.4511019628858pt;rotation:315;z-index:-503316481;mso-position-horizontal-relative:margin;mso-position-horizontal:center;mso-position-vertical-relative:margin;mso-position-vertical:center;" fillcolor="#e8eaed" stroked="f" type="#_x0000_t136">
          <v:fill angle="0" opacity="65536f"/>
          <v:textpath fitshape="t" string="Draft" style="font-family:&amp;quot;Arial&amp;quot;;font-size:1pt;"/>
        </v:shape>
      </w:pic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9">
    <w:pPr>
      <w:widowControl w:val="0"/>
      <w:spacing w:before="100" w:line="240" w:lineRule="auto"/>
      <w:jc w:val="center"/>
      <w:rPr/>
    </w:pPr>
    <w:r w:rsidDel="00000000" w:rsidR="00000000" w:rsidRPr="00000000">
      <w:rPr>
        <w:rFonts w:ascii="Quattrocento Sans" w:cs="Quattrocento Sans" w:eastAsia="Quattrocento Sans" w:hAnsi="Quattrocento Sans"/>
        <w:sz w:val="20"/>
        <w:szCs w:val="20"/>
      </w:rPr>
      <w:pict>
        <v:shape id="PowerPlusWaterMarkObject1" style="position:absolute;width:432.4008452277228pt;height:229.4511019628858pt;rotation:315;z-index:-503316481;mso-position-horizontal-relative:margin;mso-position-horizontal:center;mso-position-vertical-relative:margin;mso-position-vertical:center;" fillcolor="#e8eaed" stroked="f" type="#_x0000_t136">
          <v:fill angle="0" opacity="65536f"/>
          <v:textpath fitshape="t" string="Draft" style="font-family:&amp;quot;Arial&amp;quot;;font-size:1pt;"/>
        </v:shape>
      </w:pict>
    </w:r>
    <w:r w:rsidDel="00000000" w:rsidR="00000000" w:rsidRPr="00000000">
      <w:rPr>
        <w:rFonts w:ascii="Quattrocento Sans" w:cs="Quattrocento Sans" w:eastAsia="Quattrocento Sans" w:hAnsi="Quattrocento Sans"/>
        <w:sz w:val="20"/>
        <w:szCs w:val="20"/>
      </w:rPr>
      <w:drawing>
        <wp:inline distB="114300" distT="114300" distL="114300" distR="114300">
          <wp:extent cx="2583470" cy="711854"/>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583470" cy="711854"/>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